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56F7A" w14:textId="20D691E3" w:rsidR="008E630A" w:rsidRPr="00042B5B" w:rsidRDefault="008E630A" w:rsidP="008E630A">
      <w:pPr>
        <w:pStyle w:val="ListParagraph"/>
        <w:spacing w:line="240" w:lineRule="auto"/>
        <w:ind w:left="0" w:right="-643"/>
        <w:jc w:val="right"/>
        <w:rPr>
          <w:rFonts w:ascii="GHEA Grapalat" w:hAnsi="GHEA Grapalat"/>
          <w:b/>
          <w:color w:val="7030A0"/>
          <w:sz w:val="24"/>
          <w:szCs w:val="24"/>
          <w:lang w:val="hy-AM"/>
        </w:rPr>
      </w:pPr>
      <w:bookmarkStart w:id="0" w:name="_Hlk215745308"/>
      <w:r w:rsidRPr="00042B5B">
        <w:rPr>
          <w:rFonts w:ascii="GHEA Grapalat" w:hAnsi="GHEA Grapalat"/>
          <w:b/>
          <w:color w:val="7030A0"/>
          <w:sz w:val="24"/>
          <w:szCs w:val="24"/>
          <w:lang w:val="hy-AM"/>
        </w:rPr>
        <w:t>Հավելված 1</w:t>
      </w:r>
      <w:r w:rsidRPr="00042B5B">
        <w:rPr>
          <w:rFonts w:ascii="Cambria Math" w:hAnsi="Cambria Math" w:cs="Cambria Math"/>
          <w:b/>
          <w:color w:val="7030A0"/>
          <w:sz w:val="24"/>
          <w:szCs w:val="24"/>
          <w:lang w:val="hy-AM"/>
        </w:rPr>
        <w:t>․</w:t>
      </w:r>
      <w:r w:rsidRPr="00042B5B">
        <w:rPr>
          <w:rFonts w:ascii="GHEA Grapalat" w:hAnsi="GHEA Grapalat"/>
          <w:b/>
          <w:color w:val="7030A0"/>
          <w:sz w:val="24"/>
          <w:szCs w:val="24"/>
          <w:lang w:val="hy-AM"/>
        </w:rPr>
        <w:t xml:space="preserve">1 </w:t>
      </w:r>
    </w:p>
    <w:p w14:paraId="11C22758" w14:textId="3B1031DB" w:rsidR="008E630A" w:rsidRPr="00042B5B" w:rsidRDefault="008E630A" w:rsidP="008E630A">
      <w:pPr>
        <w:pStyle w:val="ListParagraph"/>
        <w:spacing w:line="240" w:lineRule="auto"/>
        <w:ind w:left="0"/>
        <w:jc w:val="center"/>
        <w:rPr>
          <w:rFonts w:ascii="GHEA Grapalat" w:hAnsi="GHEA Grapalat"/>
          <w:b/>
          <w:sz w:val="24"/>
          <w:szCs w:val="24"/>
          <w:lang w:val="hy-AM"/>
        </w:rPr>
      </w:pPr>
      <w:r w:rsidRPr="00042B5B">
        <w:rPr>
          <w:rFonts w:ascii="GHEA Grapalat" w:hAnsi="GHEA Grapalat"/>
          <w:b/>
          <w:sz w:val="24"/>
          <w:szCs w:val="24"/>
          <w:lang w:val="hy-AM"/>
        </w:rPr>
        <w:t>ՏԵԽՆԻԿԱԿԱՆ</w:t>
      </w:r>
      <w:r w:rsidRPr="00042B5B">
        <w:rPr>
          <w:rFonts w:ascii="GHEA Grapalat" w:hAnsi="GHEA Grapalat"/>
          <w:b/>
          <w:sz w:val="24"/>
          <w:szCs w:val="24"/>
          <w:lang w:val="af-ZA"/>
        </w:rPr>
        <w:t xml:space="preserve"> </w:t>
      </w:r>
      <w:r w:rsidRPr="00042B5B">
        <w:rPr>
          <w:rFonts w:ascii="GHEA Grapalat" w:hAnsi="GHEA Grapalat"/>
          <w:b/>
          <w:sz w:val="24"/>
          <w:szCs w:val="24"/>
          <w:lang w:val="hy-AM"/>
        </w:rPr>
        <w:t>ԲՆՈՒԹԱԳԻՐ</w:t>
      </w:r>
      <w:r w:rsidRPr="00042B5B">
        <w:rPr>
          <w:rFonts w:ascii="GHEA Grapalat" w:hAnsi="GHEA Grapalat"/>
          <w:b/>
          <w:sz w:val="24"/>
          <w:szCs w:val="24"/>
          <w:lang w:val="af-ZA"/>
        </w:rPr>
        <w:t xml:space="preserve"> - </w:t>
      </w:r>
      <w:r w:rsidRPr="00042B5B">
        <w:rPr>
          <w:rFonts w:ascii="GHEA Grapalat" w:hAnsi="GHEA Grapalat"/>
          <w:b/>
          <w:sz w:val="24"/>
          <w:szCs w:val="24"/>
          <w:lang w:val="hy-AM"/>
        </w:rPr>
        <w:t>ԳՆՄԱՆ</w:t>
      </w:r>
      <w:r w:rsidRPr="00042B5B">
        <w:rPr>
          <w:rFonts w:ascii="GHEA Grapalat" w:hAnsi="GHEA Grapalat"/>
          <w:b/>
          <w:sz w:val="24"/>
          <w:szCs w:val="24"/>
          <w:lang w:val="af-ZA"/>
        </w:rPr>
        <w:t xml:space="preserve"> </w:t>
      </w:r>
      <w:r w:rsidRPr="00042B5B">
        <w:rPr>
          <w:rFonts w:ascii="GHEA Grapalat" w:hAnsi="GHEA Grapalat"/>
          <w:b/>
          <w:sz w:val="24"/>
          <w:szCs w:val="24"/>
          <w:lang w:val="hy-AM"/>
        </w:rPr>
        <w:t>ԺԱՄԱՆԱԿԱՑՈՒՅՑ</w:t>
      </w:r>
    </w:p>
    <w:tbl>
      <w:tblPr>
        <w:tblStyle w:val="TableGrid"/>
        <w:tblpPr w:leftFromText="180" w:rightFromText="180" w:vertAnchor="text" w:tblpXSpec="center" w:tblpY="1"/>
        <w:tblOverlap w:val="never"/>
        <w:tblW w:w="15577" w:type="dxa"/>
        <w:tblLayout w:type="fixed"/>
        <w:tblLook w:val="04A0" w:firstRow="1" w:lastRow="0" w:firstColumn="1" w:lastColumn="0" w:noHBand="0" w:noVBand="1"/>
      </w:tblPr>
      <w:tblGrid>
        <w:gridCol w:w="846"/>
        <w:gridCol w:w="2551"/>
        <w:gridCol w:w="3119"/>
        <w:gridCol w:w="9061"/>
      </w:tblGrid>
      <w:tr w:rsidR="008E630A" w:rsidRPr="00042B5B" w14:paraId="390EE804" w14:textId="77777777" w:rsidTr="00412781">
        <w:trPr>
          <w:trHeight w:val="69"/>
        </w:trPr>
        <w:tc>
          <w:tcPr>
            <w:tcW w:w="846" w:type="dxa"/>
            <w:vMerge w:val="restart"/>
            <w:vAlign w:val="center"/>
          </w:tcPr>
          <w:bookmarkEnd w:id="0"/>
          <w:p w14:paraId="606C03BA" w14:textId="77777777" w:rsidR="008E630A" w:rsidRPr="00042B5B" w:rsidRDefault="008E630A" w:rsidP="009E6C3F">
            <w:pPr>
              <w:contextualSpacing/>
              <w:jc w:val="center"/>
              <w:rPr>
                <w:rFonts w:ascii="GHEA Grapalat" w:hAnsi="GHEA Grapalat"/>
                <w:bCs/>
                <w:lang w:val="af-ZA"/>
              </w:rPr>
            </w:pPr>
            <w:r w:rsidRPr="00042B5B">
              <w:rPr>
                <w:rFonts w:ascii="GHEA Grapalat" w:eastAsia="Calibri" w:hAnsi="GHEA Grapalat" w:cs="Arial"/>
                <w:bCs/>
              </w:rPr>
              <w:t>Հ</w:t>
            </w:r>
            <w:r w:rsidRPr="00042B5B">
              <w:rPr>
                <w:rFonts w:ascii="GHEA Grapalat" w:eastAsia="Calibri" w:hAnsi="GHEA Grapalat" w:cs="Arial"/>
                <w:bCs/>
                <w:lang w:val="af-ZA"/>
              </w:rPr>
              <w:t>/</w:t>
            </w:r>
            <w:r w:rsidRPr="00042B5B">
              <w:rPr>
                <w:rFonts w:ascii="GHEA Grapalat" w:eastAsia="Calibri" w:hAnsi="GHEA Grapalat" w:cs="Arial"/>
                <w:bCs/>
              </w:rPr>
              <w:t>հ</w:t>
            </w:r>
          </w:p>
        </w:tc>
        <w:tc>
          <w:tcPr>
            <w:tcW w:w="14731" w:type="dxa"/>
            <w:gridSpan w:val="3"/>
            <w:vAlign w:val="center"/>
          </w:tcPr>
          <w:p w14:paraId="2AD7EF95" w14:textId="77777777" w:rsidR="008E630A" w:rsidRPr="00042B5B" w:rsidRDefault="008E630A" w:rsidP="009E6C3F">
            <w:pPr>
              <w:contextualSpacing/>
              <w:jc w:val="center"/>
              <w:rPr>
                <w:rFonts w:ascii="GHEA Grapalat" w:hAnsi="GHEA Grapalat"/>
                <w:bCs/>
                <w:lang w:val="hy-AM"/>
              </w:rPr>
            </w:pPr>
            <w:r w:rsidRPr="00042B5B">
              <w:rPr>
                <w:rFonts w:ascii="GHEA Grapalat" w:eastAsia="Calibri" w:hAnsi="GHEA Grapalat" w:cs="Arial"/>
                <w:bCs/>
                <w:lang w:val="hy-AM"/>
              </w:rPr>
              <w:t>Ապրանքի</w:t>
            </w:r>
          </w:p>
        </w:tc>
      </w:tr>
      <w:tr w:rsidR="005807B2" w:rsidRPr="00042B5B" w14:paraId="49683D58" w14:textId="77777777" w:rsidTr="00412781">
        <w:trPr>
          <w:trHeight w:val="344"/>
        </w:trPr>
        <w:tc>
          <w:tcPr>
            <w:tcW w:w="846" w:type="dxa"/>
            <w:vMerge/>
            <w:vAlign w:val="center"/>
          </w:tcPr>
          <w:p w14:paraId="0BE7C6D6" w14:textId="77777777" w:rsidR="005807B2" w:rsidRPr="00042B5B" w:rsidRDefault="005807B2" w:rsidP="009E6C3F">
            <w:pPr>
              <w:spacing w:after="0"/>
              <w:contextualSpacing/>
              <w:jc w:val="center"/>
              <w:rPr>
                <w:rFonts w:ascii="GHEA Grapalat" w:hAnsi="GHEA Grapalat"/>
                <w:bCs/>
                <w:lang w:val="af-ZA"/>
              </w:rPr>
            </w:pPr>
          </w:p>
        </w:tc>
        <w:tc>
          <w:tcPr>
            <w:tcW w:w="2551" w:type="dxa"/>
            <w:vMerge w:val="restart"/>
            <w:vAlign w:val="center"/>
          </w:tcPr>
          <w:p w14:paraId="55C3AA00" w14:textId="77777777" w:rsidR="005807B2" w:rsidRPr="00042B5B" w:rsidRDefault="005807B2" w:rsidP="009E6C3F">
            <w:pPr>
              <w:spacing w:after="0"/>
              <w:contextualSpacing/>
              <w:jc w:val="center"/>
              <w:rPr>
                <w:rFonts w:ascii="GHEA Grapalat" w:hAnsi="GHEA Grapalat"/>
                <w:bCs/>
                <w:lang w:val="af-ZA"/>
              </w:rPr>
            </w:pPr>
            <w:proofErr w:type="spellStart"/>
            <w:r w:rsidRPr="00042B5B">
              <w:rPr>
                <w:rFonts w:ascii="GHEA Grapalat" w:eastAsia="Calibri" w:hAnsi="GHEA Grapalat" w:cs="Arial"/>
                <w:bCs/>
              </w:rPr>
              <w:t>Միջանցիկ</w:t>
            </w:r>
            <w:proofErr w:type="spellEnd"/>
            <w:r w:rsidRPr="00042B5B">
              <w:rPr>
                <w:rFonts w:ascii="GHEA Grapalat" w:eastAsia="Calibri" w:hAnsi="GHEA Grapalat" w:cs="Arial"/>
                <w:bCs/>
                <w:lang w:val="af-ZA"/>
              </w:rPr>
              <w:t xml:space="preserve"> </w:t>
            </w:r>
            <w:proofErr w:type="spellStart"/>
            <w:r w:rsidRPr="00042B5B">
              <w:rPr>
                <w:rFonts w:ascii="GHEA Grapalat" w:eastAsia="Calibri" w:hAnsi="GHEA Grapalat" w:cs="Arial"/>
                <w:bCs/>
              </w:rPr>
              <w:t>ծածկագիրը</w:t>
            </w:r>
            <w:proofErr w:type="spellEnd"/>
            <w:r w:rsidRPr="00042B5B">
              <w:rPr>
                <w:rFonts w:ascii="GHEA Grapalat" w:eastAsia="Calibri" w:hAnsi="GHEA Grapalat" w:cs="Arial"/>
                <w:bCs/>
                <w:lang w:val="af-ZA"/>
              </w:rPr>
              <w:t xml:space="preserve">` </w:t>
            </w:r>
            <w:proofErr w:type="spellStart"/>
            <w:r w:rsidRPr="00042B5B">
              <w:rPr>
                <w:rFonts w:ascii="GHEA Grapalat" w:eastAsia="Calibri" w:hAnsi="GHEA Grapalat" w:cs="Arial"/>
                <w:bCs/>
              </w:rPr>
              <w:t>ըստ</w:t>
            </w:r>
            <w:proofErr w:type="spellEnd"/>
            <w:r w:rsidRPr="00042B5B">
              <w:rPr>
                <w:rFonts w:ascii="GHEA Grapalat" w:eastAsia="Calibri" w:hAnsi="GHEA Grapalat" w:cs="Arial"/>
                <w:bCs/>
                <w:lang w:val="af-ZA"/>
              </w:rPr>
              <w:t xml:space="preserve"> </w:t>
            </w:r>
            <w:r w:rsidRPr="00042B5B">
              <w:rPr>
                <w:rFonts w:ascii="GHEA Grapalat" w:eastAsia="Calibri" w:hAnsi="GHEA Grapalat" w:cs="Arial"/>
                <w:bCs/>
              </w:rPr>
              <w:t>ԳՄԱ</w:t>
            </w:r>
            <w:r w:rsidRPr="00042B5B">
              <w:rPr>
                <w:rFonts w:ascii="GHEA Grapalat" w:eastAsia="Calibri" w:hAnsi="GHEA Grapalat" w:cs="Arial"/>
                <w:bCs/>
                <w:lang w:val="af-ZA"/>
              </w:rPr>
              <w:t xml:space="preserve"> </w:t>
            </w:r>
            <w:proofErr w:type="spellStart"/>
            <w:r w:rsidRPr="00042B5B">
              <w:rPr>
                <w:rFonts w:ascii="GHEA Grapalat" w:eastAsia="Calibri" w:hAnsi="GHEA Grapalat" w:cs="Arial"/>
                <w:bCs/>
              </w:rPr>
              <w:t>դասակարգման</w:t>
            </w:r>
            <w:proofErr w:type="spellEnd"/>
            <w:r w:rsidRPr="00042B5B">
              <w:rPr>
                <w:rFonts w:ascii="GHEA Grapalat" w:eastAsia="Calibri" w:hAnsi="GHEA Grapalat" w:cs="Arial"/>
                <w:bCs/>
                <w:lang w:val="af-ZA"/>
              </w:rPr>
              <w:t xml:space="preserve"> (CPV)</w:t>
            </w:r>
          </w:p>
        </w:tc>
        <w:tc>
          <w:tcPr>
            <w:tcW w:w="3119" w:type="dxa"/>
            <w:vMerge w:val="restart"/>
            <w:vAlign w:val="center"/>
          </w:tcPr>
          <w:p w14:paraId="4E5DACEC" w14:textId="77777777" w:rsidR="005807B2" w:rsidRPr="00042B5B" w:rsidRDefault="005807B2" w:rsidP="009E6C3F">
            <w:pPr>
              <w:spacing w:after="0"/>
              <w:contextualSpacing/>
              <w:jc w:val="center"/>
              <w:rPr>
                <w:rFonts w:ascii="GHEA Grapalat" w:hAnsi="GHEA Grapalat"/>
                <w:bCs/>
              </w:rPr>
            </w:pPr>
            <w:r w:rsidRPr="00042B5B">
              <w:rPr>
                <w:rFonts w:ascii="GHEA Grapalat" w:eastAsia="Calibri" w:hAnsi="GHEA Grapalat" w:cs="Arial"/>
                <w:bCs/>
                <w:lang w:val="hy-AM"/>
              </w:rPr>
              <w:t>Ա</w:t>
            </w:r>
            <w:proofErr w:type="spellStart"/>
            <w:r w:rsidRPr="00042B5B">
              <w:rPr>
                <w:rFonts w:ascii="GHEA Grapalat" w:eastAsia="Calibri" w:hAnsi="GHEA Grapalat" w:cs="Arial"/>
                <w:bCs/>
              </w:rPr>
              <w:t>նվանումը</w:t>
            </w:r>
            <w:proofErr w:type="spellEnd"/>
          </w:p>
        </w:tc>
        <w:tc>
          <w:tcPr>
            <w:tcW w:w="9061" w:type="dxa"/>
            <w:vMerge w:val="restart"/>
            <w:vAlign w:val="center"/>
          </w:tcPr>
          <w:p w14:paraId="7ABFBB4A" w14:textId="77777777" w:rsidR="005807B2" w:rsidRPr="00042B5B" w:rsidRDefault="005807B2" w:rsidP="009E6C3F">
            <w:pPr>
              <w:spacing w:after="0"/>
              <w:contextualSpacing/>
              <w:jc w:val="center"/>
              <w:rPr>
                <w:rFonts w:ascii="GHEA Grapalat" w:hAnsi="GHEA Grapalat"/>
                <w:bCs/>
              </w:rPr>
            </w:pPr>
            <w:r w:rsidRPr="00042B5B">
              <w:rPr>
                <w:rFonts w:ascii="GHEA Grapalat" w:eastAsia="Calibri" w:hAnsi="GHEA Grapalat" w:cs="Arial"/>
                <w:bCs/>
                <w:lang w:val="hy-AM"/>
              </w:rPr>
              <w:t>Հ</w:t>
            </w:r>
            <w:proofErr w:type="spellStart"/>
            <w:r w:rsidRPr="00042B5B">
              <w:rPr>
                <w:rFonts w:ascii="GHEA Grapalat" w:eastAsia="Calibri" w:hAnsi="GHEA Grapalat" w:cs="Arial"/>
                <w:bCs/>
              </w:rPr>
              <w:t>ատկանիշները</w:t>
            </w:r>
            <w:proofErr w:type="spellEnd"/>
          </w:p>
          <w:p w14:paraId="2880F2C1" w14:textId="77777777" w:rsidR="005807B2" w:rsidRPr="00042B5B" w:rsidRDefault="005807B2" w:rsidP="009E6C3F">
            <w:pPr>
              <w:spacing w:after="0"/>
              <w:contextualSpacing/>
              <w:jc w:val="center"/>
              <w:rPr>
                <w:rFonts w:ascii="GHEA Grapalat" w:hAnsi="GHEA Grapalat"/>
                <w:bCs/>
              </w:rPr>
            </w:pPr>
            <w:r w:rsidRPr="00042B5B">
              <w:rPr>
                <w:rFonts w:ascii="GHEA Grapalat" w:eastAsia="Calibri" w:hAnsi="GHEA Grapalat" w:cs="Arial"/>
                <w:bCs/>
              </w:rPr>
              <w:t>(</w:t>
            </w:r>
            <w:proofErr w:type="spellStart"/>
            <w:r w:rsidRPr="00042B5B">
              <w:rPr>
                <w:rFonts w:ascii="GHEA Grapalat" w:eastAsia="Calibri" w:hAnsi="GHEA Grapalat" w:cs="Arial"/>
                <w:bCs/>
              </w:rPr>
              <w:t>տեխնիկական</w:t>
            </w:r>
            <w:proofErr w:type="spellEnd"/>
            <w:r w:rsidRPr="00042B5B">
              <w:rPr>
                <w:rFonts w:ascii="GHEA Grapalat" w:eastAsia="Calibri" w:hAnsi="GHEA Grapalat" w:cs="Arial"/>
                <w:bCs/>
              </w:rPr>
              <w:t xml:space="preserve"> </w:t>
            </w:r>
            <w:proofErr w:type="spellStart"/>
            <w:r w:rsidRPr="00042B5B">
              <w:rPr>
                <w:rFonts w:ascii="GHEA Grapalat" w:eastAsia="Calibri" w:hAnsi="GHEA Grapalat" w:cs="Arial"/>
                <w:bCs/>
              </w:rPr>
              <w:t>բնութագիր</w:t>
            </w:r>
            <w:proofErr w:type="spellEnd"/>
            <w:r w:rsidRPr="00042B5B">
              <w:rPr>
                <w:rFonts w:ascii="GHEA Grapalat" w:eastAsia="Calibri" w:hAnsi="GHEA Grapalat" w:cs="Arial"/>
                <w:bCs/>
              </w:rPr>
              <w:t>)</w:t>
            </w:r>
          </w:p>
        </w:tc>
      </w:tr>
      <w:tr w:rsidR="005807B2" w:rsidRPr="00042B5B" w14:paraId="0E28A94A" w14:textId="77777777" w:rsidTr="00412781">
        <w:trPr>
          <w:trHeight w:val="760"/>
        </w:trPr>
        <w:tc>
          <w:tcPr>
            <w:tcW w:w="846" w:type="dxa"/>
            <w:vMerge/>
            <w:vAlign w:val="center"/>
          </w:tcPr>
          <w:p w14:paraId="3F06308F" w14:textId="77777777" w:rsidR="005807B2" w:rsidRPr="00042B5B" w:rsidRDefault="005807B2" w:rsidP="009E6C3F">
            <w:pPr>
              <w:spacing w:after="0"/>
              <w:contextualSpacing/>
              <w:jc w:val="center"/>
              <w:rPr>
                <w:rFonts w:ascii="GHEA Grapalat" w:hAnsi="GHEA Grapalat"/>
                <w:bCs/>
              </w:rPr>
            </w:pPr>
          </w:p>
        </w:tc>
        <w:tc>
          <w:tcPr>
            <w:tcW w:w="2551" w:type="dxa"/>
            <w:vMerge/>
            <w:vAlign w:val="center"/>
          </w:tcPr>
          <w:p w14:paraId="6B81C4C0" w14:textId="77777777" w:rsidR="005807B2" w:rsidRPr="00042B5B" w:rsidRDefault="005807B2" w:rsidP="009E6C3F">
            <w:pPr>
              <w:spacing w:after="0"/>
              <w:contextualSpacing/>
              <w:jc w:val="center"/>
              <w:rPr>
                <w:rFonts w:ascii="GHEA Grapalat" w:hAnsi="GHEA Grapalat"/>
                <w:bCs/>
              </w:rPr>
            </w:pPr>
          </w:p>
        </w:tc>
        <w:tc>
          <w:tcPr>
            <w:tcW w:w="3119" w:type="dxa"/>
            <w:vMerge/>
            <w:vAlign w:val="center"/>
          </w:tcPr>
          <w:p w14:paraId="6C65DBAE" w14:textId="77777777" w:rsidR="005807B2" w:rsidRPr="00042B5B" w:rsidRDefault="005807B2" w:rsidP="009E6C3F">
            <w:pPr>
              <w:spacing w:after="0"/>
              <w:contextualSpacing/>
              <w:jc w:val="center"/>
              <w:rPr>
                <w:rFonts w:ascii="GHEA Grapalat" w:hAnsi="GHEA Grapalat"/>
                <w:bCs/>
              </w:rPr>
            </w:pPr>
          </w:p>
        </w:tc>
        <w:tc>
          <w:tcPr>
            <w:tcW w:w="9061" w:type="dxa"/>
            <w:vMerge/>
            <w:vAlign w:val="center"/>
          </w:tcPr>
          <w:p w14:paraId="1AA98BA3" w14:textId="77777777" w:rsidR="005807B2" w:rsidRPr="00042B5B" w:rsidRDefault="005807B2" w:rsidP="009E6C3F">
            <w:pPr>
              <w:spacing w:after="0"/>
              <w:contextualSpacing/>
              <w:jc w:val="center"/>
              <w:rPr>
                <w:rFonts w:ascii="GHEA Grapalat" w:hAnsi="GHEA Grapalat"/>
                <w:bCs/>
              </w:rPr>
            </w:pPr>
          </w:p>
        </w:tc>
      </w:tr>
      <w:tr w:rsidR="003E2A1F" w:rsidRPr="00042B5B" w14:paraId="271600EF" w14:textId="77777777" w:rsidTr="00412781">
        <w:trPr>
          <w:trHeight w:val="77"/>
        </w:trPr>
        <w:tc>
          <w:tcPr>
            <w:tcW w:w="846" w:type="dxa"/>
            <w:vAlign w:val="center"/>
          </w:tcPr>
          <w:p w14:paraId="48F3282A"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rPr>
            </w:pPr>
          </w:p>
        </w:tc>
        <w:tc>
          <w:tcPr>
            <w:tcW w:w="2551" w:type="dxa"/>
            <w:vAlign w:val="center"/>
          </w:tcPr>
          <w:p w14:paraId="3358BA83" w14:textId="1A293F55"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32411160/6</w:t>
            </w:r>
          </w:p>
        </w:tc>
        <w:tc>
          <w:tcPr>
            <w:tcW w:w="3119" w:type="dxa"/>
            <w:vAlign w:val="center"/>
          </w:tcPr>
          <w:p w14:paraId="6DF7F29A" w14:textId="3AD4A519" w:rsidR="003E2A1F" w:rsidRPr="00042B5B" w:rsidRDefault="003E2A1F" w:rsidP="003E2A1F">
            <w:pPr>
              <w:spacing w:after="0" w:line="240" w:lineRule="auto"/>
              <w:jc w:val="center"/>
              <w:rPr>
                <w:rFonts w:ascii="GHEA Grapalat" w:hAnsi="GHEA Grapalat" w:cs="Calibri"/>
              </w:rPr>
            </w:pPr>
            <w:proofErr w:type="spellStart"/>
            <w:r w:rsidRPr="00042B5B">
              <w:rPr>
                <w:rFonts w:ascii="GHEA Grapalat" w:eastAsia="Calibri" w:hAnsi="GHEA Grapalat" w:cs="Arial"/>
              </w:rPr>
              <w:t>ցանցային</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երթուղագծիչներ</w:t>
            </w:r>
            <w:proofErr w:type="spellEnd"/>
          </w:p>
        </w:tc>
        <w:tc>
          <w:tcPr>
            <w:tcW w:w="9061" w:type="dxa"/>
            <w:vAlign w:val="center"/>
          </w:tcPr>
          <w:p w14:paraId="5C22F4EE" w14:textId="3C12DDA3"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Style w:val="gstkn"/>
                <w:rFonts w:ascii="GHEA Grapalat" w:hAnsi="GHEA Grapalat" w:cs="Times New Roman"/>
                <w:shd w:val="clear" w:color="auto" w:fill="FFFFFF"/>
                <w:lang w:val="hy-AM"/>
              </w:rPr>
              <w:t>10 գիգաբիթային միացք /պորտ/ և USB 3.0 A տիպի միացք, առնվազն երկմիջուկ (Dual-Core) պրոցեսոր՝ ոչ պակաս քան 1.4 GHz հաճախականությամբ, 1 ԳԲ օպերատիվ հիշողություն, 1 SFP միացք /պորտ/, ներդրված ցանցային օպերացիոն համակարգ (RouterOS Level 5 կամ դրան համարժեք ֆունկցիոնալությամբ), PoE սնուցման բաշխման հնարավորություն, ինտեգրված LCD տեղեկատվական կամ սենսորային էկրան՝ միացքի /պորտերի/ կարգավիճակի, ինտերֆեյսի բեռնվածության և համակարգային այլ տվյալների ցուցադրմամբ: Հնարավորություն միանալու մայրուղային ցանցին կամ ինտերնետ մատակարարին: Ընդհանուր առմամբ, միացքները պետք է ապահովեն մինչև 4 Գբ/վրկ թողունակություն (տրաֆիկի մշակում): Սարքը պետք է ունենա դարակաշարերի վրա (Rackmount 1U) տեղադրվելու հնարավորություն (համապատասխան ամրակները ներառյալ): Քաշը՝ ոչ ավել քան 1100 գրամ:</w:t>
            </w:r>
          </w:p>
        </w:tc>
      </w:tr>
      <w:tr w:rsidR="003E2A1F" w:rsidRPr="00042B5B" w14:paraId="50872934" w14:textId="77777777" w:rsidTr="00412781">
        <w:trPr>
          <w:trHeight w:val="77"/>
        </w:trPr>
        <w:tc>
          <w:tcPr>
            <w:tcW w:w="846" w:type="dxa"/>
            <w:vAlign w:val="center"/>
          </w:tcPr>
          <w:p w14:paraId="122E928A"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FB87713" w14:textId="31A4C7DD"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hAnsi="GHEA Grapalat" w:cs="Calibri"/>
                <w:lang w:val="hy-AM"/>
              </w:rPr>
              <w:t>30211200/2</w:t>
            </w:r>
          </w:p>
        </w:tc>
        <w:tc>
          <w:tcPr>
            <w:tcW w:w="3119" w:type="dxa"/>
            <w:vAlign w:val="center"/>
          </w:tcPr>
          <w:p w14:paraId="02BCDD90" w14:textId="6564B0E0" w:rsidR="003E2A1F" w:rsidRPr="00042B5B" w:rsidRDefault="003E2A1F" w:rsidP="003E2A1F">
            <w:pPr>
              <w:spacing w:after="0" w:line="240" w:lineRule="auto"/>
              <w:jc w:val="center"/>
              <w:rPr>
                <w:rFonts w:ascii="GHEA Grapalat" w:eastAsia="Calibri" w:hAnsi="GHEA Grapalat" w:cs="Arial"/>
              </w:rPr>
            </w:pPr>
            <w:r w:rsidRPr="00042B5B">
              <w:rPr>
                <w:rFonts w:ascii="GHEA Grapalat" w:eastAsia="Calibri" w:hAnsi="GHEA Grapalat" w:cs="Arial"/>
                <w:lang w:val="hy-AM"/>
              </w:rPr>
              <w:t>Դյուր</w:t>
            </w:r>
            <w:r w:rsidRPr="00042B5B">
              <w:rPr>
                <w:rFonts w:ascii="GHEA Grapalat" w:eastAsia="Calibri" w:hAnsi="GHEA Grapalat" w:cs="Arial"/>
                <w:lang w:val="ru-RU"/>
              </w:rPr>
              <w:t>.</w:t>
            </w:r>
            <w:r w:rsidRPr="00042B5B">
              <w:rPr>
                <w:rFonts w:ascii="GHEA Grapalat" w:eastAsia="Calibri" w:hAnsi="GHEA Grapalat" w:cs="Arial"/>
                <w:lang w:val="hy-AM"/>
              </w:rPr>
              <w:t xml:space="preserve"> համակարգիչ</w:t>
            </w:r>
          </w:p>
        </w:tc>
        <w:tc>
          <w:tcPr>
            <w:tcW w:w="9061" w:type="dxa"/>
            <w:vAlign w:val="center"/>
          </w:tcPr>
          <w:p w14:paraId="228C7FA2" w14:textId="7BC5D320"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rPr>
            </w:pPr>
            <w:r w:rsidRPr="00042B5B">
              <w:rPr>
                <w:rStyle w:val="gstkn"/>
                <w:rFonts w:ascii="GHEA Grapalat" w:hAnsi="GHEA Grapalat" w:cs="Times New Roman"/>
                <w:shd w:val="clear" w:color="auto" w:fill="FFFFFF"/>
                <w:lang w:val="hy-AM"/>
              </w:rPr>
              <w:t>Անկյունագիծ՝ 15.6", Կետայնություն՝ 1920 x 1080 (Full HD), առնվազն 2-միջուկանի պրոցեսոր՝ բազային հաճախականությունը ոչ պակաս քան 1.1 ԳՀց, առավելագույն հաճախականությունը (Turbo) առնվազն 2.8 ԳՀց, cache հիշողությունը՝ ոչ պակաս քան 4MB: Օպերատիվ հիշողություն՝ 4 GB, SSD կուտակիչ՝ 256 GB: Տեսաքարտ՝ ինտեգրված: Օպտիկական սկավառակակիր՝ ոչ: Wi-Fi 802.11 b/g/n/ac, անլար հաղորդակցություն՝ Bluetooth v5.0 կամ ավելի բարձր: Վեբ տեսախցիկ՝ այո: Քաշը՝ ոչ ավել քան 1.8 կգ: Գույնը՝ մուգ (սև կամ մոխրագույն): Օպերացիոն համակարգ՝ առանց օպերացիոն համակարգի (No OS) կամ DOS:</w:t>
            </w:r>
          </w:p>
        </w:tc>
      </w:tr>
      <w:tr w:rsidR="003E2A1F" w:rsidRPr="00042B5B" w14:paraId="2EB549F0" w14:textId="77777777" w:rsidTr="00412781">
        <w:trPr>
          <w:trHeight w:val="383"/>
        </w:trPr>
        <w:tc>
          <w:tcPr>
            <w:tcW w:w="846" w:type="dxa"/>
            <w:vAlign w:val="center"/>
          </w:tcPr>
          <w:p w14:paraId="6C447E0A"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AA430C8" w14:textId="25024E6A" w:rsidR="003E2A1F" w:rsidRPr="00042B5B" w:rsidRDefault="003E2A1F" w:rsidP="003E2A1F">
            <w:pPr>
              <w:spacing w:after="0" w:line="240" w:lineRule="auto"/>
              <w:jc w:val="center"/>
              <w:rPr>
                <w:rFonts w:ascii="GHEA Grapalat" w:hAnsi="GHEA Grapalat" w:cs="Calibri"/>
                <w:lang w:val="hy-AM"/>
              </w:rPr>
            </w:pPr>
            <w:r w:rsidRPr="00042B5B">
              <w:rPr>
                <w:rFonts w:ascii="GHEA Grapalat" w:hAnsi="GHEA Grapalat" w:cs="Calibri"/>
                <w:lang w:val="hy-AM"/>
              </w:rPr>
              <w:t>31161200/2</w:t>
            </w:r>
          </w:p>
        </w:tc>
        <w:tc>
          <w:tcPr>
            <w:tcW w:w="3119" w:type="dxa"/>
            <w:vAlign w:val="center"/>
          </w:tcPr>
          <w:p w14:paraId="27F038E8" w14:textId="2C61D74F" w:rsidR="003E2A1F" w:rsidRPr="00042B5B" w:rsidRDefault="003E2A1F" w:rsidP="003E2A1F">
            <w:pPr>
              <w:spacing w:after="0" w:line="240" w:lineRule="auto"/>
              <w:jc w:val="center"/>
              <w:rPr>
                <w:rFonts w:ascii="GHEA Grapalat" w:hAnsi="GHEA Grapalat" w:cs="Calibri"/>
              </w:rPr>
            </w:pPr>
            <w:r w:rsidRPr="00042B5B">
              <w:rPr>
                <w:rFonts w:ascii="GHEA Grapalat" w:eastAsia="Calibri" w:hAnsi="GHEA Grapalat" w:cs="Arial"/>
                <w:lang w:val="hy-AM"/>
              </w:rPr>
              <w:t>լարման վերահսկման համակարգ</w:t>
            </w:r>
          </w:p>
        </w:tc>
        <w:tc>
          <w:tcPr>
            <w:tcW w:w="9061" w:type="dxa"/>
            <w:vAlign w:val="center"/>
          </w:tcPr>
          <w:p w14:paraId="3ADC77D6"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Հզորություն – 500 VA</w:t>
            </w:r>
          </w:p>
          <w:p w14:paraId="36EE2EF9"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Մուտքային լարում – 110–250 V</w:t>
            </w:r>
          </w:p>
          <w:p w14:paraId="6A8CE550"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Ելքային լարում – 220 V ±3%</w:t>
            </w:r>
          </w:p>
          <w:p w14:paraId="3A462C9E"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Ֆազա – 1-ֆազային</w:t>
            </w:r>
          </w:p>
          <w:p w14:paraId="312A7B39"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Արդյունավետություն – &gt;90%</w:t>
            </w:r>
          </w:p>
          <w:p w14:paraId="071C9396" w14:textId="45C5FAAB"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Times New Roman" w:hAnsi="GHEA Grapalat" w:cs="Times New Roman"/>
                <w:lang w:val="hy-AM"/>
              </w:rPr>
              <w:lastRenderedPageBreak/>
              <w:t>Արձագանքում – &lt;1 վրկ</w:t>
            </w:r>
          </w:p>
        </w:tc>
      </w:tr>
      <w:tr w:rsidR="003E2A1F" w:rsidRPr="00042B5B" w14:paraId="67B64115" w14:textId="77777777" w:rsidTr="00412781">
        <w:trPr>
          <w:trHeight w:val="383"/>
        </w:trPr>
        <w:tc>
          <w:tcPr>
            <w:tcW w:w="846" w:type="dxa"/>
            <w:vAlign w:val="center"/>
          </w:tcPr>
          <w:p w14:paraId="7BE25486"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eastAsia="Calibri" w:hAnsi="GHEA Grapalat" w:cs="Calibri"/>
                <w:lang w:val="hy-AM"/>
              </w:rPr>
            </w:pPr>
          </w:p>
        </w:tc>
        <w:tc>
          <w:tcPr>
            <w:tcW w:w="2551" w:type="dxa"/>
            <w:vAlign w:val="center"/>
          </w:tcPr>
          <w:p w14:paraId="34D19ECD" w14:textId="17484707"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32421300/5</w:t>
            </w:r>
          </w:p>
        </w:tc>
        <w:tc>
          <w:tcPr>
            <w:tcW w:w="3119" w:type="dxa"/>
            <w:vAlign w:val="center"/>
          </w:tcPr>
          <w:p w14:paraId="68C5FDB4" w14:textId="18FE963D" w:rsidR="003E2A1F" w:rsidRPr="00042B5B" w:rsidRDefault="003E2A1F" w:rsidP="003E2A1F">
            <w:pPr>
              <w:spacing w:after="0" w:line="240" w:lineRule="auto"/>
              <w:jc w:val="center"/>
              <w:rPr>
                <w:rFonts w:ascii="GHEA Grapalat" w:eastAsia="Calibri" w:hAnsi="GHEA Grapalat" w:cs="Arial"/>
              </w:rPr>
            </w:pPr>
            <w:proofErr w:type="spellStart"/>
            <w:r w:rsidRPr="00042B5B">
              <w:rPr>
                <w:rFonts w:ascii="GHEA Grapalat" w:eastAsia="Calibri" w:hAnsi="GHEA Grapalat" w:cs="Arial"/>
              </w:rPr>
              <w:t>Ցանցային</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բաժանարար</w:t>
            </w:r>
            <w:proofErr w:type="spellEnd"/>
          </w:p>
        </w:tc>
        <w:tc>
          <w:tcPr>
            <w:tcW w:w="9061" w:type="dxa"/>
            <w:vAlign w:val="center"/>
          </w:tcPr>
          <w:p w14:paraId="28EAEE19"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Պորտեր</w:t>
            </w:r>
            <w:proofErr w:type="spellEnd"/>
            <w:r w:rsidRPr="00042B5B">
              <w:rPr>
                <w:rFonts w:ascii="GHEA Grapalat" w:eastAsia="Times New Roman" w:hAnsi="GHEA Grapalat" w:cs="Times New Roman"/>
              </w:rPr>
              <w:t xml:space="preserve"> – 24 × RJ45 Ethernet</w:t>
            </w:r>
          </w:p>
          <w:p w14:paraId="57BCFA04"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Արագություն</w:t>
            </w:r>
            <w:proofErr w:type="spellEnd"/>
            <w:r w:rsidRPr="00042B5B">
              <w:rPr>
                <w:rFonts w:ascii="GHEA Grapalat" w:eastAsia="Times New Roman" w:hAnsi="GHEA Grapalat" w:cs="Times New Roman"/>
              </w:rPr>
              <w:t xml:space="preserve"> – 10/100/1000 Mbps (Gigabit) </w:t>
            </w:r>
            <w:proofErr w:type="spellStart"/>
            <w:r w:rsidRPr="00042B5B">
              <w:rPr>
                <w:rFonts w:ascii="GHEA Grapalat" w:eastAsia="Times New Roman" w:hAnsi="GHEA Grapalat" w:cs="Times New Roman"/>
              </w:rPr>
              <w:t>յուրաքանչյուր</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պորտում</w:t>
            </w:r>
            <w:proofErr w:type="spellEnd"/>
          </w:p>
          <w:p w14:paraId="07D0497E"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Ստանդարտներ</w:t>
            </w:r>
            <w:proofErr w:type="spellEnd"/>
            <w:r w:rsidRPr="00042B5B">
              <w:rPr>
                <w:rFonts w:ascii="GHEA Grapalat" w:eastAsia="Times New Roman" w:hAnsi="GHEA Grapalat" w:cs="Times New Roman"/>
              </w:rPr>
              <w:t xml:space="preserve"> – IEEE 802.3 / 802.3u / 802.3ab</w:t>
            </w:r>
          </w:p>
          <w:p w14:paraId="5CA018AD"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Կապի</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տեսակ</w:t>
            </w:r>
            <w:proofErr w:type="spellEnd"/>
            <w:r w:rsidRPr="00042B5B">
              <w:rPr>
                <w:rFonts w:ascii="GHEA Grapalat" w:eastAsia="Times New Roman" w:hAnsi="GHEA Grapalat" w:cs="Times New Roman"/>
              </w:rPr>
              <w:t xml:space="preserve"> – </w:t>
            </w:r>
            <w:proofErr w:type="spellStart"/>
            <w:r w:rsidRPr="00042B5B">
              <w:rPr>
                <w:rFonts w:ascii="GHEA Grapalat" w:eastAsia="Times New Roman" w:hAnsi="GHEA Grapalat" w:cs="Times New Roman"/>
              </w:rPr>
              <w:t>լարային</w:t>
            </w:r>
            <w:proofErr w:type="spellEnd"/>
          </w:p>
          <w:p w14:paraId="04DF7DA4"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r w:rsidRPr="00042B5B">
              <w:rPr>
                <w:rFonts w:ascii="GHEA Grapalat" w:eastAsia="Times New Roman" w:hAnsi="GHEA Grapalat" w:cs="Times New Roman"/>
              </w:rPr>
              <w:t xml:space="preserve">Switch </w:t>
            </w:r>
            <w:proofErr w:type="spellStart"/>
            <w:r w:rsidRPr="00042B5B">
              <w:rPr>
                <w:rFonts w:ascii="GHEA Grapalat" w:eastAsia="Times New Roman" w:hAnsi="GHEA Grapalat" w:cs="Times New Roman"/>
              </w:rPr>
              <w:t>տեսակը</w:t>
            </w:r>
            <w:proofErr w:type="spellEnd"/>
            <w:r w:rsidRPr="00042B5B">
              <w:rPr>
                <w:rFonts w:ascii="GHEA Grapalat" w:eastAsia="Times New Roman" w:hAnsi="GHEA Grapalat" w:cs="Times New Roman"/>
              </w:rPr>
              <w:t xml:space="preserve"> – unmanaged</w:t>
            </w:r>
          </w:p>
          <w:p w14:paraId="0CE3B96C"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r w:rsidRPr="00042B5B">
              <w:rPr>
                <w:rFonts w:ascii="GHEA Grapalat" w:eastAsia="Times New Roman" w:hAnsi="GHEA Grapalat" w:cs="Times New Roman"/>
              </w:rPr>
              <w:t xml:space="preserve">MAC </w:t>
            </w:r>
            <w:proofErr w:type="spellStart"/>
            <w:r w:rsidRPr="00042B5B">
              <w:rPr>
                <w:rFonts w:ascii="GHEA Grapalat" w:eastAsia="Times New Roman" w:hAnsi="GHEA Grapalat" w:cs="Times New Roman"/>
              </w:rPr>
              <w:t>հասցեների</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աղյուսակ</w:t>
            </w:r>
            <w:proofErr w:type="spellEnd"/>
            <w:r w:rsidRPr="00042B5B">
              <w:rPr>
                <w:rFonts w:ascii="GHEA Grapalat" w:eastAsia="Times New Roman" w:hAnsi="GHEA Grapalat" w:cs="Times New Roman"/>
              </w:rPr>
              <w:t xml:space="preserve"> – </w:t>
            </w:r>
            <w:proofErr w:type="spellStart"/>
            <w:r w:rsidRPr="00042B5B">
              <w:rPr>
                <w:rFonts w:ascii="GHEA Grapalat" w:eastAsia="Times New Roman" w:hAnsi="GHEA Grapalat" w:cs="Times New Roman"/>
              </w:rPr>
              <w:t>մոտ</w:t>
            </w:r>
            <w:proofErr w:type="spellEnd"/>
            <w:r w:rsidRPr="00042B5B">
              <w:rPr>
                <w:rFonts w:ascii="GHEA Grapalat" w:eastAsia="Times New Roman" w:hAnsi="GHEA Grapalat" w:cs="Times New Roman"/>
              </w:rPr>
              <w:t xml:space="preserve"> 8K–16K</w:t>
            </w:r>
          </w:p>
          <w:p w14:paraId="174D2A98"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Փոխանցման</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արագություն</w:t>
            </w:r>
            <w:proofErr w:type="spellEnd"/>
            <w:r w:rsidRPr="00042B5B">
              <w:rPr>
                <w:rFonts w:ascii="GHEA Grapalat" w:eastAsia="Times New Roman" w:hAnsi="GHEA Grapalat" w:cs="Times New Roman"/>
              </w:rPr>
              <w:t xml:space="preserve"> (switching capacity) – ~48 Gbps</w:t>
            </w:r>
          </w:p>
          <w:p w14:paraId="1E36DE6F" w14:textId="0667D234"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proofErr w:type="spellStart"/>
            <w:r w:rsidRPr="00042B5B">
              <w:rPr>
                <w:rFonts w:ascii="GHEA Grapalat" w:eastAsia="Times New Roman" w:hAnsi="GHEA Grapalat" w:cs="Times New Roman"/>
              </w:rPr>
              <w:t>Սնուցում</w:t>
            </w:r>
            <w:proofErr w:type="spellEnd"/>
            <w:r w:rsidRPr="00042B5B">
              <w:rPr>
                <w:rFonts w:ascii="GHEA Grapalat" w:eastAsia="Times New Roman" w:hAnsi="GHEA Grapalat" w:cs="Times New Roman"/>
              </w:rPr>
              <w:t xml:space="preserve"> – 220V AC </w:t>
            </w:r>
            <w:proofErr w:type="spellStart"/>
            <w:r w:rsidRPr="00042B5B">
              <w:rPr>
                <w:rFonts w:ascii="GHEA Grapalat" w:eastAsia="Times New Roman" w:hAnsi="GHEA Grapalat" w:cs="Times New Roman"/>
              </w:rPr>
              <w:t>ադապտեր</w:t>
            </w:r>
            <w:proofErr w:type="spellEnd"/>
          </w:p>
        </w:tc>
      </w:tr>
      <w:tr w:rsidR="003E2A1F" w:rsidRPr="00042B5B" w14:paraId="037CF706" w14:textId="77777777" w:rsidTr="00412781">
        <w:trPr>
          <w:trHeight w:val="383"/>
        </w:trPr>
        <w:tc>
          <w:tcPr>
            <w:tcW w:w="846" w:type="dxa"/>
            <w:vAlign w:val="center"/>
          </w:tcPr>
          <w:p w14:paraId="55EBBA97"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4F620547" w14:textId="2FAB73DC" w:rsidR="003E2A1F" w:rsidRPr="00042B5B" w:rsidRDefault="003E2A1F" w:rsidP="003E2A1F">
            <w:pPr>
              <w:spacing w:after="0" w:line="240" w:lineRule="auto"/>
              <w:jc w:val="center"/>
              <w:rPr>
                <w:rFonts w:ascii="GHEA Grapalat" w:hAnsi="GHEA Grapalat" w:cs="Calibri"/>
                <w:lang w:val="hy-AM"/>
              </w:rPr>
            </w:pPr>
            <w:r w:rsidRPr="00042B5B">
              <w:rPr>
                <w:rFonts w:ascii="GHEA Grapalat" w:hAnsi="GHEA Grapalat" w:cs="Calibri"/>
                <w:lang w:val="hy-AM"/>
              </w:rPr>
              <w:t>30237113/6</w:t>
            </w:r>
          </w:p>
        </w:tc>
        <w:tc>
          <w:tcPr>
            <w:tcW w:w="3119" w:type="dxa"/>
            <w:vAlign w:val="center"/>
          </w:tcPr>
          <w:p w14:paraId="7E714723" w14:textId="16594284" w:rsidR="003E2A1F" w:rsidRPr="00042B5B" w:rsidRDefault="003E2A1F" w:rsidP="003E2A1F">
            <w:pPr>
              <w:spacing w:after="0" w:line="240" w:lineRule="auto"/>
              <w:jc w:val="center"/>
              <w:rPr>
                <w:rFonts w:ascii="GHEA Grapalat" w:hAnsi="GHEA Grapalat" w:cs="Calibri"/>
                <w:lang w:val="hy-AM"/>
              </w:rPr>
            </w:pPr>
            <w:proofErr w:type="spellStart"/>
            <w:r w:rsidRPr="00042B5B">
              <w:rPr>
                <w:rFonts w:ascii="GHEA Grapalat" w:hAnsi="GHEA Grapalat" w:cs="Calibri"/>
              </w:rPr>
              <w:t>կոնեկտոր</w:t>
            </w:r>
            <w:proofErr w:type="spellEnd"/>
            <w:r w:rsidRPr="00042B5B">
              <w:rPr>
                <w:rFonts w:ascii="GHEA Grapalat" w:hAnsi="GHEA Grapalat" w:cs="Calibri"/>
              </w:rPr>
              <w:t xml:space="preserve"> (</w:t>
            </w:r>
            <w:proofErr w:type="spellStart"/>
            <w:r w:rsidRPr="00042B5B">
              <w:rPr>
                <w:rFonts w:ascii="GHEA Grapalat" w:hAnsi="GHEA Grapalat" w:cs="Calibri"/>
              </w:rPr>
              <w:t>կցորդներ</w:t>
            </w:r>
            <w:proofErr w:type="spellEnd"/>
            <w:r w:rsidRPr="00042B5B">
              <w:rPr>
                <w:rFonts w:ascii="GHEA Grapalat" w:hAnsi="GHEA Grapalat" w:cs="Calibri"/>
              </w:rPr>
              <w:t>)</w:t>
            </w:r>
          </w:p>
        </w:tc>
        <w:tc>
          <w:tcPr>
            <w:tcW w:w="9061" w:type="dxa"/>
            <w:vAlign w:val="center"/>
          </w:tcPr>
          <w:p w14:paraId="5755D540"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hAnsi="GHEA Grapalat" w:cs="Calibri"/>
                <w:lang w:val="hy-AM"/>
              </w:rPr>
              <w:t>RJ45 միակցիչ</w:t>
            </w:r>
            <w:r w:rsidRPr="00042B5B">
              <w:rPr>
                <w:rFonts w:ascii="GHEA Grapalat" w:eastAsia="Times New Roman" w:hAnsi="GHEA Grapalat" w:cs="Times New Roman"/>
                <w:lang w:val="hy-AM"/>
              </w:rPr>
              <w:br/>
              <w:t>8 պին ունեցող ցանցային միակցիչ (8P8C)</w:t>
            </w:r>
          </w:p>
          <w:p w14:paraId="12E2E546"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Օգտագործվում է Ethernet կապի համար</w:t>
            </w:r>
          </w:p>
          <w:p w14:paraId="5AC2FB74" w14:textId="25826CEC"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Times New Roman" w:hAnsi="GHEA Grapalat" w:cs="Times New Roman"/>
                <w:lang w:val="hy-AM"/>
              </w:rPr>
              <w:t>Համատեղելի է Cat5 / Cat6 / Cat6e մալուխների հետ</w:t>
            </w:r>
          </w:p>
        </w:tc>
      </w:tr>
      <w:tr w:rsidR="003E2A1F" w:rsidRPr="00042B5B" w14:paraId="209946C5" w14:textId="77777777" w:rsidTr="00412781">
        <w:trPr>
          <w:trHeight w:val="383"/>
        </w:trPr>
        <w:tc>
          <w:tcPr>
            <w:tcW w:w="846" w:type="dxa"/>
            <w:vAlign w:val="center"/>
          </w:tcPr>
          <w:p w14:paraId="6C1D64D6"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3EB266C5" w14:textId="77E98F68" w:rsidR="003E2A1F" w:rsidRPr="00042B5B" w:rsidRDefault="003E2A1F" w:rsidP="003E2A1F">
            <w:pPr>
              <w:spacing w:after="0" w:line="240" w:lineRule="auto"/>
              <w:jc w:val="center"/>
              <w:rPr>
                <w:rFonts w:ascii="GHEA Grapalat" w:hAnsi="GHEA Grapalat" w:cs="Calibri"/>
                <w:lang w:val="hy-AM"/>
              </w:rPr>
            </w:pPr>
            <w:r w:rsidRPr="00042B5B">
              <w:rPr>
                <w:rFonts w:ascii="GHEA Grapalat" w:hAnsi="GHEA Grapalat" w:cs="Calibri"/>
                <w:lang w:val="hy-AM"/>
              </w:rPr>
              <w:t>31151170/1</w:t>
            </w:r>
          </w:p>
        </w:tc>
        <w:tc>
          <w:tcPr>
            <w:tcW w:w="3119" w:type="dxa"/>
            <w:vAlign w:val="center"/>
          </w:tcPr>
          <w:p w14:paraId="5D1D6550" w14:textId="768A959B" w:rsidR="003E2A1F" w:rsidRPr="00042B5B" w:rsidRDefault="003E2A1F" w:rsidP="003E2A1F">
            <w:pPr>
              <w:spacing w:after="0" w:line="240" w:lineRule="auto"/>
              <w:jc w:val="center"/>
              <w:rPr>
                <w:rFonts w:ascii="GHEA Grapalat" w:hAnsi="GHEA Grapalat" w:cs="Calibri"/>
                <w:lang w:val="hy-AM"/>
              </w:rPr>
            </w:pPr>
            <w:r w:rsidRPr="00042B5B">
              <w:rPr>
                <w:rFonts w:ascii="GHEA Grapalat" w:hAnsi="GHEA Grapalat" w:cs="Calibri"/>
                <w:lang w:val="hy-AM"/>
              </w:rPr>
              <w:t>մարտկոցների լիցքավորիչ</w:t>
            </w:r>
          </w:p>
        </w:tc>
        <w:tc>
          <w:tcPr>
            <w:tcW w:w="9061" w:type="dxa"/>
            <w:vAlign w:val="center"/>
          </w:tcPr>
          <w:p w14:paraId="720281F4"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Մուտք – 220–240 V</w:t>
            </w:r>
          </w:p>
          <w:p w14:paraId="654072F0"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Ելք – համապատասխան մարտկոցի լարում (1.2 V / 3.7 V)</w:t>
            </w:r>
          </w:p>
          <w:p w14:paraId="7486406B"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Համատեղելիություն – NiMH / Li-ion մարտկոցներ</w:t>
            </w:r>
          </w:p>
          <w:p w14:paraId="5D6243E7"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Պաշտպանություն – գերլարում, կարճ միացում</w:t>
            </w:r>
          </w:p>
          <w:p w14:paraId="76DE26B8" w14:textId="1DD3D8A6"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proofErr w:type="spellStart"/>
            <w:r w:rsidRPr="00042B5B">
              <w:rPr>
                <w:rFonts w:ascii="GHEA Grapalat" w:eastAsia="Times New Roman" w:hAnsi="GHEA Grapalat" w:cs="Times New Roman"/>
              </w:rPr>
              <w:t>Նպատակ</w:t>
            </w:r>
            <w:proofErr w:type="spellEnd"/>
            <w:r w:rsidRPr="00042B5B">
              <w:rPr>
                <w:rFonts w:ascii="GHEA Grapalat" w:eastAsia="Times New Roman" w:hAnsi="GHEA Grapalat" w:cs="Times New Roman"/>
              </w:rPr>
              <w:t xml:space="preserve"> – </w:t>
            </w:r>
            <w:proofErr w:type="spellStart"/>
            <w:r w:rsidRPr="00042B5B">
              <w:rPr>
                <w:rFonts w:ascii="GHEA Grapalat" w:eastAsia="Times New Roman" w:hAnsi="GHEA Grapalat" w:cs="Times New Roman"/>
              </w:rPr>
              <w:t>վերալիցքավորվող</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մարտկոցների</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լիցքավորում</w:t>
            </w:r>
            <w:proofErr w:type="spellEnd"/>
          </w:p>
        </w:tc>
      </w:tr>
      <w:tr w:rsidR="003E2A1F" w:rsidRPr="00042B5B" w14:paraId="5FE520CD" w14:textId="77777777" w:rsidTr="00412781">
        <w:trPr>
          <w:trHeight w:val="383"/>
        </w:trPr>
        <w:tc>
          <w:tcPr>
            <w:tcW w:w="846" w:type="dxa"/>
            <w:vAlign w:val="center"/>
          </w:tcPr>
          <w:p w14:paraId="333CB5CE"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3B176931" w14:textId="620F4C71"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32551160/2</w:t>
            </w:r>
          </w:p>
        </w:tc>
        <w:tc>
          <w:tcPr>
            <w:tcW w:w="3119" w:type="dxa"/>
            <w:vAlign w:val="center"/>
          </w:tcPr>
          <w:p w14:paraId="0C2B4FFA" w14:textId="5F535F0A"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հեռախոսային սարքեր</w:t>
            </w:r>
          </w:p>
        </w:tc>
        <w:tc>
          <w:tcPr>
            <w:tcW w:w="9061" w:type="dxa"/>
            <w:vAlign w:val="center"/>
          </w:tcPr>
          <w:p w14:paraId="09D3B6C4"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Տեսակ – ֆիքսված (wired) հեռախոս</w:t>
            </w:r>
          </w:p>
          <w:p w14:paraId="1A173028"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Միացում – հեռախոսագիծ (RJ11)</w:t>
            </w:r>
          </w:p>
          <w:p w14:paraId="74A7CEC2" w14:textId="069F35CB"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proofErr w:type="spellStart"/>
            <w:r w:rsidRPr="00042B5B">
              <w:rPr>
                <w:rFonts w:ascii="GHEA Grapalat" w:eastAsia="Times New Roman" w:hAnsi="GHEA Grapalat" w:cs="Times New Roman"/>
              </w:rPr>
              <w:t>Սնուցում</w:t>
            </w:r>
            <w:proofErr w:type="spellEnd"/>
            <w:r w:rsidRPr="00042B5B">
              <w:rPr>
                <w:rFonts w:ascii="GHEA Grapalat" w:eastAsia="Times New Roman" w:hAnsi="GHEA Grapalat" w:cs="Times New Roman"/>
              </w:rPr>
              <w:t xml:space="preserve"> – </w:t>
            </w:r>
            <w:proofErr w:type="spellStart"/>
            <w:r w:rsidRPr="00042B5B">
              <w:rPr>
                <w:rFonts w:ascii="GHEA Grapalat" w:eastAsia="Times New Roman" w:hAnsi="GHEA Grapalat" w:cs="Times New Roman"/>
              </w:rPr>
              <w:t>գծից</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կամ</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ադապտորից</w:t>
            </w:r>
            <w:proofErr w:type="spellEnd"/>
          </w:p>
        </w:tc>
      </w:tr>
      <w:tr w:rsidR="003E2A1F" w:rsidRPr="00042B5B" w14:paraId="2A2E8A48" w14:textId="77777777" w:rsidTr="00412781">
        <w:trPr>
          <w:trHeight w:val="383"/>
        </w:trPr>
        <w:tc>
          <w:tcPr>
            <w:tcW w:w="846" w:type="dxa"/>
            <w:vAlign w:val="center"/>
          </w:tcPr>
          <w:p w14:paraId="7428371B"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45D6F075" w14:textId="59F27F4C"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32341110/3</w:t>
            </w:r>
          </w:p>
        </w:tc>
        <w:tc>
          <w:tcPr>
            <w:tcW w:w="3119" w:type="dxa"/>
            <w:vAlign w:val="center"/>
          </w:tcPr>
          <w:p w14:paraId="61D396D6" w14:textId="74E664A7"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բարձրախոսներ</w:t>
            </w:r>
          </w:p>
        </w:tc>
        <w:tc>
          <w:tcPr>
            <w:tcW w:w="9061" w:type="dxa"/>
            <w:vAlign w:val="center"/>
          </w:tcPr>
          <w:p w14:paraId="26FCED95"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 xml:space="preserve">Ինտերֆեյս՝ USB, </w:t>
            </w:r>
          </w:p>
          <w:p w14:paraId="0D4E83E2" w14:textId="50332B2B"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Times New Roman" w:hAnsi="GHEA Grapalat" w:cs="Times New Roman"/>
                <w:lang w:val="hy-AM"/>
              </w:rPr>
              <w:t>Ձայնային հզորություն՝ առնվազն 10W, Բաղկացած է 2 առանձին ձայնային բլոկներից (2.0 համակարգ)։</w:t>
            </w:r>
          </w:p>
        </w:tc>
      </w:tr>
      <w:tr w:rsidR="003E2A1F" w:rsidRPr="00042B5B" w14:paraId="1DC2E04F" w14:textId="77777777" w:rsidTr="00412781">
        <w:trPr>
          <w:trHeight w:val="383"/>
        </w:trPr>
        <w:tc>
          <w:tcPr>
            <w:tcW w:w="846" w:type="dxa"/>
            <w:vAlign w:val="center"/>
          </w:tcPr>
          <w:p w14:paraId="567BC0D3"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64A1423B" w14:textId="17C943B6"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32341110/4</w:t>
            </w:r>
          </w:p>
        </w:tc>
        <w:tc>
          <w:tcPr>
            <w:tcW w:w="3119" w:type="dxa"/>
            <w:vAlign w:val="center"/>
          </w:tcPr>
          <w:p w14:paraId="1976BAA3" w14:textId="2B65E300" w:rsidR="003E2A1F" w:rsidRPr="00042B5B" w:rsidRDefault="003E2A1F" w:rsidP="003E2A1F">
            <w:pPr>
              <w:spacing w:after="0" w:line="240" w:lineRule="auto"/>
              <w:jc w:val="center"/>
              <w:rPr>
                <w:rFonts w:ascii="GHEA Grapalat" w:hAnsi="GHEA Grapalat" w:cs="Calibri"/>
              </w:rPr>
            </w:pPr>
            <w:proofErr w:type="spellStart"/>
            <w:r w:rsidRPr="00042B5B">
              <w:rPr>
                <w:rFonts w:ascii="GHEA Grapalat" w:eastAsia="Calibri" w:hAnsi="GHEA Grapalat" w:cs="Arial"/>
              </w:rPr>
              <w:t>բարձրախոսներ</w:t>
            </w:r>
            <w:proofErr w:type="spellEnd"/>
          </w:p>
        </w:tc>
        <w:tc>
          <w:tcPr>
            <w:tcW w:w="9061" w:type="dxa"/>
            <w:vAlign w:val="center"/>
          </w:tcPr>
          <w:p w14:paraId="2478E829"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 xml:space="preserve">Ինտերֆեյս՝ USB, </w:t>
            </w:r>
          </w:p>
          <w:p w14:paraId="7AE2B396" w14:textId="4D6F2338"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Times New Roman" w:hAnsi="GHEA Grapalat" w:cs="Times New Roman"/>
                <w:lang w:val="hy-AM"/>
              </w:rPr>
              <w:t>Ձայնային հզորություն՝ առնվազն 10W, Բաղկացած է 2 առանձին ձայնային բլոկներից (2.0 համակարգ)։</w:t>
            </w:r>
          </w:p>
        </w:tc>
      </w:tr>
      <w:tr w:rsidR="003E2A1F" w:rsidRPr="00042B5B" w14:paraId="51BFD516" w14:textId="77777777" w:rsidTr="00412781">
        <w:trPr>
          <w:trHeight w:val="383"/>
        </w:trPr>
        <w:tc>
          <w:tcPr>
            <w:tcW w:w="846" w:type="dxa"/>
            <w:vAlign w:val="center"/>
          </w:tcPr>
          <w:p w14:paraId="5823FA0F"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rPr>
            </w:pPr>
          </w:p>
        </w:tc>
        <w:tc>
          <w:tcPr>
            <w:tcW w:w="2551" w:type="dxa"/>
            <w:vAlign w:val="center"/>
          </w:tcPr>
          <w:p w14:paraId="773CF699" w14:textId="7CD859FA"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30216110/2</w:t>
            </w:r>
          </w:p>
        </w:tc>
        <w:tc>
          <w:tcPr>
            <w:tcW w:w="3119" w:type="dxa"/>
            <w:vAlign w:val="center"/>
          </w:tcPr>
          <w:p w14:paraId="78CD5406" w14:textId="1F1EA542" w:rsidR="003E2A1F" w:rsidRPr="00042B5B" w:rsidRDefault="003E2A1F" w:rsidP="003E2A1F">
            <w:pPr>
              <w:spacing w:after="0" w:line="240" w:lineRule="auto"/>
              <w:jc w:val="center"/>
              <w:rPr>
                <w:rFonts w:ascii="GHEA Grapalat" w:hAnsi="GHEA Grapalat" w:cs="Calibri"/>
              </w:rPr>
            </w:pPr>
            <w:r w:rsidRPr="00042B5B">
              <w:rPr>
                <w:rFonts w:ascii="GHEA Grapalat" w:eastAsia="Calibri" w:hAnsi="GHEA Grapalat" w:cs="Arial"/>
                <w:lang w:val="hy-AM"/>
              </w:rPr>
              <w:t>սկաներներ համակարգիչների համար</w:t>
            </w:r>
          </w:p>
        </w:tc>
        <w:tc>
          <w:tcPr>
            <w:tcW w:w="9061" w:type="dxa"/>
            <w:vAlign w:val="center"/>
          </w:tcPr>
          <w:p w14:paraId="0D4FD250"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Տեսակ՝ վերևից (contactless) սկաներ</w:t>
            </w:r>
          </w:p>
          <w:p w14:paraId="4A43FD29"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Ֆորմատ՝ մինչև A3</w:t>
            </w:r>
          </w:p>
          <w:p w14:paraId="2D53ED48"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Արագություն՝ ~3 վրկ/էջ</w:t>
            </w:r>
          </w:p>
          <w:p w14:paraId="07C29F67"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Սենսոր՝ CCD + LED</w:t>
            </w:r>
          </w:p>
          <w:p w14:paraId="5069E764"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Լուծաչափ՝ մինչև 600 dpi</w:t>
            </w:r>
          </w:p>
          <w:p w14:paraId="09DED148"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lastRenderedPageBreak/>
              <w:t>Մաքս. հաստություն՝ ~30 մմ</w:t>
            </w:r>
          </w:p>
          <w:p w14:paraId="440F647D"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Միացում՝ USB 2.0</w:t>
            </w:r>
          </w:p>
          <w:p w14:paraId="3D8293DE" w14:textId="1D8EE521"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Times New Roman" w:hAnsi="GHEA Grapalat" w:cs="Times New Roman"/>
                <w:lang w:val="hy-AM"/>
              </w:rPr>
              <w:t>Աջակցում՝ Windows / macOS</w:t>
            </w:r>
          </w:p>
        </w:tc>
      </w:tr>
      <w:tr w:rsidR="003E2A1F" w:rsidRPr="00042B5B" w14:paraId="46A044A1" w14:textId="77777777" w:rsidTr="00412781">
        <w:trPr>
          <w:trHeight w:val="383"/>
        </w:trPr>
        <w:tc>
          <w:tcPr>
            <w:tcW w:w="846" w:type="dxa"/>
            <w:vAlign w:val="center"/>
          </w:tcPr>
          <w:p w14:paraId="475E99A3"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eastAsia="Calibri" w:hAnsi="GHEA Grapalat" w:cs="Calibri"/>
                <w:lang w:val="hy-AM"/>
              </w:rPr>
            </w:pPr>
          </w:p>
        </w:tc>
        <w:tc>
          <w:tcPr>
            <w:tcW w:w="2551" w:type="dxa"/>
            <w:vAlign w:val="center"/>
          </w:tcPr>
          <w:p w14:paraId="1338EA98" w14:textId="79DC566F"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30232480/10</w:t>
            </w:r>
          </w:p>
        </w:tc>
        <w:tc>
          <w:tcPr>
            <w:tcW w:w="3119" w:type="dxa"/>
            <w:vAlign w:val="center"/>
          </w:tcPr>
          <w:p w14:paraId="098C7DAC" w14:textId="5E1DF069" w:rsidR="003E2A1F" w:rsidRPr="00042B5B" w:rsidRDefault="003E2A1F" w:rsidP="003E2A1F">
            <w:pPr>
              <w:spacing w:after="0" w:line="240" w:lineRule="auto"/>
              <w:jc w:val="center"/>
              <w:rPr>
                <w:rFonts w:ascii="GHEA Grapalat" w:eastAsia="Calibri" w:hAnsi="GHEA Grapalat" w:cs="Arial"/>
              </w:rPr>
            </w:pPr>
            <w:proofErr w:type="spellStart"/>
            <w:r w:rsidRPr="00042B5B">
              <w:rPr>
                <w:rFonts w:ascii="GHEA Grapalat" w:eastAsia="Microsoft JhengHei" w:hAnsi="GHEA Grapalat" w:cs="Microsoft JhengHei"/>
              </w:rPr>
              <w:t>տեղեկությունների</w:t>
            </w:r>
            <w:proofErr w:type="spellEnd"/>
            <w:r w:rsidRPr="00042B5B">
              <w:rPr>
                <w:rFonts w:ascii="GHEA Grapalat" w:eastAsia="Microsoft JhengHei" w:hAnsi="GHEA Grapalat" w:cs="Microsoft JhengHei"/>
              </w:rPr>
              <w:t xml:space="preserve"> </w:t>
            </w:r>
            <w:proofErr w:type="spellStart"/>
            <w:r w:rsidRPr="00042B5B">
              <w:rPr>
                <w:rFonts w:ascii="GHEA Grapalat" w:eastAsia="Microsoft JhengHei" w:hAnsi="GHEA Grapalat" w:cs="Microsoft JhengHei"/>
              </w:rPr>
              <w:t>պահպանման</w:t>
            </w:r>
            <w:proofErr w:type="spellEnd"/>
            <w:r w:rsidRPr="00042B5B">
              <w:rPr>
                <w:rFonts w:ascii="GHEA Grapalat" w:eastAsia="Microsoft JhengHei" w:hAnsi="GHEA Grapalat" w:cs="Microsoft JhengHei"/>
              </w:rPr>
              <w:t xml:space="preserve"> </w:t>
            </w:r>
            <w:proofErr w:type="spellStart"/>
            <w:r w:rsidRPr="00042B5B">
              <w:rPr>
                <w:rFonts w:ascii="GHEA Grapalat" w:eastAsia="Microsoft JhengHei" w:hAnsi="GHEA Grapalat" w:cs="Microsoft JhengHei"/>
              </w:rPr>
              <w:t>կրիչներ</w:t>
            </w:r>
            <w:proofErr w:type="spellEnd"/>
          </w:p>
        </w:tc>
        <w:tc>
          <w:tcPr>
            <w:tcW w:w="9061" w:type="dxa"/>
            <w:vAlign w:val="center"/>
          </w:tcPr>
          <w:p w14:paraId="22DD3024"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Հիշողություն - 8 ԳԲ</w:t>
            </w:r>
          </w:p>
          <w:p w14:paraId="1A8C8EB3"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Ինտերֆեյս-USB  Gen 2</w:t>
            </w:r>
          </w:p>
          <w:p w14:paraId="1D4B36A8"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Տվյալների ընթերցման արագություն առավելագույնը 120 Մբ / վ</w:t>
            </w:r>
          </w:p>
          <w:p w14:paraId="2E01918E" w14:textId="697C8566"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Calibri" w:hAnsi="GHEA Grapalat" w:cs="Arial"/>
                <w:lang w:val="hy-AM"/>
              </w:rPr>
              <w:t>Տվյալների գրելու արագությունը առավելագույնը 35 ՄԲ / վ</w:t>
            </w:r>
          </w:p>
        </w:tc>
      </w:tr>
      <w:tr w:rsidR="003E2A1F" w:rsidRPr="00042B5B" w14:paraId="69D66352" w14:textId="77777777" w:rsidTr="00412781">
        <w:trPr>
          <w:trHeight w:val="383"/>
        </w:trPr>
        <w:tc>
          <w:tcPr>
            <w:tcW w:w="846" w:type="dxa"/>
            <w:vAlign w:val="center"/>
          </w:tcPr>
          <w:p w14:paraId="0D75AEDB"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eastAsia="Calibri" w:hAnsi="GHEA Grapalat" w:cs="Calibri"/>
                <w:lang w:val="hy-AM"/>
              </w:rPr>
            </w:pPr>
          </w:p>
        </w:tc>
        <w:tc>
          <w:tcPr>
            <w:tcW w:w="2551" w:type="dxa"/>
            <w:vAlign w:val="center"/>
          </w:tcPr>
          <w:p w14:paraId="76C1BD47" w14:textId="4369BA73"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30236100/2</w:t>
            </w:r>
          </w:p>
        </w:tc>
        <w:tc>
          <w:tcPr>
            <w:tcW w:w="3119" w:type="dxa"/>
            <w:vAlign w:val="center"/>
          </w:tcPr>
          <w:p w14:paraId="01875611" w14:textId="2FBE7BFA" w:rsidR="003E2A1F" w:rsidRPr="00042B5B" w:rsidRDefault="003E2A1F" w:rsidP="003E2A1F">
            <w:pPr>
              <w:spacing w:after="0" w:line="240" w:lineRule="auto"/>
              <w:jc w:val="center"/>
              <w:rPr>
                <w:rFonts w:ascii="GHEA Grapalat" w:eastAsia="Calibri" w:hAnsi="GHEA Grapalat" w:cs="Arial"/>
              </w:rPr>
            </w:pPr>
            <w:proofErr w:type="spellStart"/>
            <w:r w:rsidRPr="00042B5B">
              <w:rPr>
                <w:rFonts w:ascii="GHEA Grapalat" w:eastAsia="Calibri" w:hAnsi="GHEA Grapalat" w:cs="Arial"/>
              </w:rPr>
              <w:t>համակարգչի</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հիշողությունը</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մեծացնող</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սարքեր</w:t>
            </w:r>
            <w:proofErr w:type="spellEnd"/>
          </w:p>
        </w:tc>
        <w:tc>
          <w:tcPr>
            <w:tcW w:w="9061" w:type="dxa"/>
            <w:vAlign w:val="center"/>
          </w:tcPr>
          <w:p w14:paraId="2045E8E3"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cs="Calibri"/>
                <w:lang w:val="hy-AM"/>
              </w:rPr>
            </w:pPr>
            <w:r w:rsidRPr="00042B5B">
              <w:rPr>
                <w:rFonts w:ascii="GHEA Grapalat" w:eastAsia="Calibri" w:hAnsi="GHEA Grapalat" w:cs="Calibri"/>
                <w:lang w:val="hy-AM"/>
              </w:rPr>
              <w:t>SSD կուտակիչ 240 GB Տեսակը` Ներքին Հիշողությունը` 240 GB, Ֆորմ ֆակտորը` 2.5 ''</w:t>
            </w:r>
          </w:p>
          <w:p w14:paraId="350416CB"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Calibri"/>
                <w:lang w:val="hy-AM"/>
              </w:rPr>
            </w:pPr>
            <w:r w:rsidRPr="00042B5B">
              <w:rPr>
                <w:rFonts w:ascii="GHEA Grapalat" w:eastAsia="Calibri" w:hAnsi="GHEA Grapalat" w:cs="Calibri"/>
                <w:lang w:val="hy-AM"/>
              </w:rPr>
              <w:t>Կարդալու արագությունը` 560 MB/s</w:t>
            </w:r>
          </w:p>
          <w:p w14:paraId="78EB4AC6"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Calibri"/>
                <w:lang w:val="hy-AM"/>
              </w:rPr>
            </w:pPr>
            <w:r w:rsidRPr="00042B5B">
              <w:rPr>
                <w:rFonts w:ascii="GHEA Grapalat" w:eastAsia="Calibri" w:hAnsi="GHEA Grapalat" w:cs="Calibri"/>
                <w:lang w:val="hy-AM"/>
              </w:rPr>
              <w:t>Գրելու արագությունը` 530 MB/s</w:t>
            </w:r>
          </w:p>
          <w:p w14:paraId="58EC29C5" w14:textId="75A096BF"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rPr>
            </w:pPr>
            <w:proofErr w:type="spellStart"/>
            <w:r w:rsidRPr="00042B5B">
              <w:rPr>
                <w:rFonts w:ascii="GHEA Grapalat" w:eastAsia="Calibri" w:hAnsi="GHEA Grapalat" w:cs="Calibri"/>
              </w:rPr>
              <w:t>Հիշողության</w:t>
            </w:r>
            <w:proofErr w:type="spellEnd"/>
            <w:r w:rsidRPr="00042B5B">
              <w:rPr>
                <w:rFonts w:ascii="GHEA Grapalat" w:eastAsia="Calibri" w:hAnsi="GHEA Grapalat" w:cs="Calibri"/>
              </w:rPr>
              <w:t xml:space="preserve"> </w:t>
            </w:r>
            <w:proofErr w:type="spellStart"/>
            <w:r w:rsidRPr="00042B5B">
              <w:rPr>
                <w:rFonts w:ascii="GHEA Grapalat" w:eastAsia="Calibri" w:hAnsi="GHEA Grapalat" w:cs="Calibri"/>
              </w:rPr>
              <w:t>տեսակը</w:t>
            </w:r>
            <w:proofErr w:type="spellEnd"/>
            <w:r w:rsidRPr="00042B5B">
              <w:rPr>
                <w:rFonts w:ascii="GHEA Grapalat" w:eastAsia="Calibri" w:hAnsi="GHEA Grapalat" w:cs="Calibri"/>
              </w:rPr>
              <w:t>` MLC</w:t>
            </w:r>
          </w:p>
        </w:tc>
      </w:tr>
      <w:tr w:rsidR="003E2A1F" w:rsidRPr="00042B5B" w14:paraId="0C07051A" w14:textId="77777777" w:rsidTr="00412781">
        <w:trPr>
          <w:trHeight w:val="383"/>
        </w:trPr>
        <w:tc>
          <w:tcPr>
            <w:tcW w:w="846" w:type="dxa"/>
            <w:vAlign w:val="center"/>
          </w:tcPr>
          <w:p w14:paraId="60AD3095"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6F2D9E44" w14:textId="528617C9"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32411160/7</w:t>
            </w:r>
          </w:p>
        </w:tc>
        <w:tc>
          <w:tcPr>
            <w:tcW w:w="3119" w:type="dxa"/>
            <w:vAlign w:val="center"/>
          </w:tcPr>
          <w:p w14:paraId="441D8440" w14:textId="5177A714" w:rsidR="003E2A1F" w:rsidRPr="00042B5B" w:rsidRDefault="003E2A1F" w:rsidP="003E2A1F">
            <w:pPr>
              <w:spacing w:after="0" w:line="240" w:lineRule="auto"/>
              <w:jc w:val="center"/>
              <w:rPr>
                <w:rFonts w:ascii="GHEA Grapalat" w:hAnsi="GHEA Grapalat" w:cs="Calibri"/>
              </w:rPr>
            </w:pPr>
            <w:r w:rsidRPr="00042B5B">
              <w:rPr>
                <w:rFonts w:ascii="GHEA Grapalat" w:eastAsia="Calibri" w:hAnsi="GHEA Grapalat" w:cs="Arial"/>
                <w:lang w:val="hy-AM"/>
              </w:rPr>
              <w:t>ցանցային երթուղագծիչներ</w:t>
            </w:r>
          </w:p>
        </w:tc>
        <w:tc>
          <w:tcPr>
            <w:tcW w:w="9061" w:type="dxa"/>
            <w:vAlign w:val="center"/>
          </w:tcPr>
          <w:p w14:paraId="78D890CF"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Wi-Fi ստանդարտ՝ Wi-Fi 5</w:t>
            </w:r>
          </w:p>
          <w:p w14:paraId="27384D3C"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Հաճախականություն</w:t>
            </w:r>
            <w:proofErr w:type="spellEnd"/>
            <w:r w:rsidRPr="00042B5B">
              <w:rPr>
                <w:rFonts w:ascii="GHEA Grapalat" w:eastAsia="Times New Roman" w:hAnsi="GHEA Grapalat" w:cs="Times New Roman"/>
              </w:rPr>
              <w:t>՝ 2.4 GHz + 5 GHz</w:t>
            </w:r>
          </w:p>
          <w:p w14:paraId="35F7D056"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Արագություն</w:t>
            </w:r>
            <w:proofErr w:type="spellEnd"/>
            <w:r w:rsidRPr="00042B5B">
              <w:rPr>
                <w:rFonts w:ascii="GHEA Grapalat" w:eastAsia="Times New Roman" w:hAnsi="GHEA Grapalat" w:cs="Times New Roman"/>
              </w:rPr>
              <w:t>՝</w:t>
            </w:r>
          </w:p>
          <w:p w14:paraId="7F004F67" w14:textId="77777777" w:rsidR="003E2A1F" w:rsidRPr="00042B5B" w:rsidRDefault="003E2A1F" w:rsidP="003E2A1F">
            <w:pPr>
              <w:pStyle w:val="ListParagraph"/>
              <w:numPr>
                <w:ilvl w:val="1"/>
                <w:numId w:val="9"/>
              </w:numPr>
              <w:suppressAutoHyphens w:val="0"/>
              <w:spacing w:after="0" w:line="240" w:lineRule="auto"/>
              <w:ind w:left="319"/>
              <w:jc w:val="center"/>
              <w:rPr>
                <w:rFonts w:ascii="GHEA Grapalat" w:eastAsia="Times New Roman" w:hAnsi="GHEA Grapalat" w:cs="Times New Roman"/>
              </w:rPr>
            </w:pPr>
            <w:r w:rsidRPr="00042B5B">
              <w:rPr>
                <w:rFonts w:ascii="GHEA Grapalat" w:eastAsia="Times New Roman" w:hAnsi="GHEA Grapalat" w:cs="Times New Roman"/>
              </w:rPr>
              <w:t xml:space="preserve">GHz՝ </w:t>
            </w:r>
            <w:proofErr w:type="spellStart"/>
            <w:r w:rsidRPr="00042B5B">
              <w:rPr>
                <w:rFonts w:ascii="GHEA Grapalat" w:eastAsia="Times New Roman" w:hAnsi="GHEA Grapalat" w:cs="Times New Roman"/>
              </w:rPr>
              <w:t>մինչև</w:t>
            </w:r>
            <w:proofErr w:type="spellEnd"/>
            <w:r w:rsidRPr="00042B5B">
              <w:rPr>
                <w:rFonts w:ascii="GHEA Grapalat" w:eastAsia="Times New Roman" w:hAnsi="GHEA Grapalat" w:cs="Times New Roman"/>
                <w:lang w:val="ru-RU"/>
              </w:rPr>
              <w:t xml:space="preserve"> </w:t>
            </w:r>
            <w:r w:rsidRPr="00042B5B">
              <w:rPr>
                <w:rFonts w:ascii="GHEA Grapalat" w:eastAsia="Times New Roman" w:hAnsi="GHEA Grapalat" w:cs="Times New Roman"/>
              </w:rPr>
              <w:t>600</w:t>
            </w:r>
            <w:r w:rsidRPr="00042B5B">
              <w:rPr>
                <w:rFonts w:ascii="GHEA Grapalat" w:eastAsia="Times New Roman" w:hAnsi="GHEA Grapalat" w:cs="Times New Roman"/>
                <w:lang w:val="ru-RU"/>
              </w:rPr>
              <w:t xml:space="preserve"> </w:t>
            </w:r>
            <w:r w:rsidRPr="00042B5B">
              <w:rPr>
                <w:rFonts w:ascii="GHEA Grapalat" w:eastAsia="Times New Roman" w:hAnsi="GHEA Grapalat" w:cs="Times New Roman"/>
              </w:rPr>
              <w:t>Mbps</w:t>
            </w:r>
          </w:p>
          <w:p w14:paraId="49F30C4B"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r w:rsidRPr="00042B5B">
              <w:rPr>
                <w:rFonts w:ascii="GHEA Grapalat" w:eastAsia="Times New Roman" w:hAnsi="GHEA Grapalat" w:cs="Times New Roman"/>
              </w:rPr>
              <w:t xml:space="preserve">5 GHz՝ </w:t>
            </w:r>
            <w:proofErr w:type="spellStart"/>
            <w:r w:rsidRPr="00042B5B">
              <w:rPr>
                <w:rFonts w:ascii="GHEA Grapalat" w:eastAsia="Times New Roman" w:hAnsi="GHEA Grapalat" w:cs="Times New Roman"/>
              </w:rPr>
              <w:t>մինչև</w:t>
            </w:r>
            <w:proofErr w:type="spellEnd"/>
            <w:r w:rsidRPr="00042B5B">
              <w:rPr>
                <w:rFonts w:ascii="GHEA Grapalat" w:eastAsia="Times New Roman" w:hAnsi="GHEA Grapalat" w:cs="Times New Roman"/>
              </w:rPr>
              <w:t xml:space="preserve"> 1300 Mbps </w:t>
            </w:r>
            <w:proofErr w:type="spellStart"/>
            <w:r w:rsidRPr="00042B5B">
              <w:rPr>
                <w:rFonts w:ascii="GHEA Grapalat" w:eastAsia="Times New Roman" w:hAnsi="GHEA Grapalat" w:cs="Times New Roman"/>
              </w:rPr>
              <w:t>Պրոցեսոր</w:t>
            </w:r>
            <w:proofErr w:type="spellEnd"/>
            <w:r w:rsidRPr="00042B5B">
              <w:rPr>
                <w:rFonts w:ascii="GHEA Grapalat" w:eastAsia="Times New Roman" w:hAnsi="GHEA Grapalat" w:cs="Times New Roman"/>
              </w:rPr>
              <w:t xml:space="preserve">՝ 1.5 GHz (3 </w:t>
            </w:r>
            <w:proofErr w:type="spellStart"/>
            <w:r w:rsidRPr="00042B5B">
              <w:rPr>
                <w:rFonts w:ascii="GHEA Grapalat" w:eastAsia="Times New Roman" w:hAnsi="GHEA Grapalat" w:cs="Times New Roman"/>
              </w:rPr>
              <w:t>միջուկ</w:t>
            </w:r>
            <w:proofErr w:type="spellEnd"/>
            <w:r w:rsidRPr="00042B5B">
              <w:rPr>
                <w:rFonts w:ascii="GHEA Grapalat" w:eastAsia="Times New Roman" w:hAnsi="GHEA Grapalat" w:cs="Times New Roman"/>
              </w:rPr>
              <w:t>)</w:t>
            </w:r>
          </w:p>
          <w:p w14:paraId="0C2B660D" w14:textId="77777777" w:rsidR="003E2A1F" w:rsidRPr="00042B5B" w:rsidRDefault="003E2A1F" w:rsidP="003E2A1F">
            <w:pPr>
              <w:suppressAutoHyphens w:val="0"/>
              <w:spacing w:after="0" w:line="240" w:lineRule="auto"/>
              <w:jc w:val="center"/>
              <w:rPr>
                <w:rFonts w:ascii="GHEA Grapalat" w:eastAsia="Times New Roman" w:hAnsi="GHEA Grapalat" w:cs="Times New Roman"/>
              </w:rPr>
            </w:pPr>
            <w:proofErr w:type="spellStart"/>
            <w:r w:rsidRPr="00042B5B">
              <w:rPr>
                <w:rFonts w:ascii="GHEA Grapalat" w:eastAsia="Times New Roman" w:hAnsi="GHEA Grapalat" w:cs="Times New Roman"/>
              </w:rPr>
              <w:t>Պորտեր</w:t>
            </w:r>
            <w:proofErr w:type="spellEnd"/>
            <w:r w:rsidRPr="00042B5B">
              <w:rPr>
                <w:rFonts w:ascii="GHEA Grapalat" w:eastAsia="Times New Roman" w:hAnsi="GHEA Grapalat" w:cs="Times New Roman"/>
              </w:rPr>
              <w:t>՝ 1× WAN + 4× LAN (Gigabit)</w:t>
            </w:r>
          </w:p>
          <w:p w14:paraId="31313F6D" w14:textId="77F6BB2A"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proofErr w:type="spellStart"/>
            <w:r w:rsidRPr="00042B5B">
              <w:rPr>
                <w:rFonts w:ascii="GHEA Grapalat" w:eastAsia="Times New Roman" w:hAnsi="GHEA Grapalat" w:cs="Times New Roman"/>
              </w:rPr>
              <w:t>Աշխատանքային</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ռեժիմներ</w:t>
            </w:r>
            <w:proofErr w:type="spellEnd"/>
            <w:r w:rsidRPr="00042B5B">
              <w:rPr>
                <w:rFonts w:ascii="GHEA Grapalat" w:eastAsia="Times New Roman" w:hAnsi="GHEA Grapalat" w:cs="Times New Roman"/>
              </w:rPr>
              <w:t>՝ Router / Access Point / Extender</w:t>
            </w:r>
          </w:p>
        </w:tc>
      </w:tr>
      <w:tr w:rsidR="003E2A1F" w:rsidRPr="00F321DF" w14:paraId="0DCD6AA6" w14:textId="77777777" w:rsidTr="00412781">
        <w:trPr>
          <w:trHeight w:val="383"/>
        </w:trPr>
        <w:tc>
          <w:tcPr>
            <w:tcW w:w="846" w:type="dxa"/>
            <w:vAlign w:val="center"/>
          </w:tcPr>
          <w:p w14:paraId="045B64FB"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rPr>
            </w:pPr>
          </w:p>
        </w:tc>
        <w:tc>
          <w:tcPr>
            <w:tcW w:w="2551" w:type="dxa"/>
            <w:vAlign w:val="center"/>
          </w:tcPr>
          <w:p w14:paraId="413D9CF1" w14:textId="33312FDB"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32421300/6</w:t>
            </w:r>
          </w:p>
        </w:tc>
        <w:tc>
          <w:tcPr>
            <w:tcW w:w="3119" w:type="dxa"/>
            <w:vAlign w:val="center"/>
          </w:tcPr>
          <w:p w14:paraId="73BAA662" w14:textId="54C21C96"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ցանցային բաժանարար</w:t>
            </w:r>
          </w:p>
        </w:tc>
        <w:tc>
          <w:tcPr>
            <w:tcW w:w="9061" w:type="dxa"/>
            <w:vAlign w:val="center"/>
          </w:tcPr>
          <w:p w14:paraId="2A3327D3"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Պորտեր՝ 8 × RJ45</w:t>
            </w:r>
          </w:p>
          <w:p w14:paraId="078B9B54"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Արագություն՝ 10/100/1000 Mbps (1 Gb/s)</w:t>
            </w:r>
          </w:p>
          <w:p w14:paraId="11D2988C"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Switching capacity՝ ~16 Gbps</w:t>
            </w:r>
          </w:p>
          <w:p w14:paraId="5732DAB8"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Տեսակ՝ unmanaged (առանց կարգավորման)</w:t>
            </w:r>
          </w:p>
          <w:p w14:paraId="54FDB6F5"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Միացում՝ Plug &amp; Play</w:t>
            </w:r>
          </w:p>
          <w:p w14:paraId="5A8DFFD3" w14:textId="2460C759"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Times New Roman" w:hAnsi="GHEA Grapalat" w:cs="Times New Roman"/>
                <w:lang w:val="hy-AM"/>
              </w:rPr>
              <w:t>Ստանդարտներ՝ IEEE 802.3 / 802.3u / 802.3ab</w:t>
            </w:r>
          </w:p>
        </w:tc>
      </w:tr>
      <w:tr w:rsidR="003E2A1F" w:rsidRPr="00F321DF" w14:paraId="238C628A" w14:textId="77777777" w:rsidTr="00412781">
        <w:trPr>
          <w:trHeight w:val="383"/>
        </w:trPr>
        <w:tc>
          <w:tcPr>
            <w:tcW w:w="846" w:type="dxa"/>
            <w:vAlign w:val="center"/>
          </w:tcPr>
          <w:p w14:paraId="1C811E40"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20723CB7" w14:textId="77A5B58B"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32421300/7</w:t>
            </w:r>
          </w:p>
        </w:tc>
        <w:tc>
          <w:tcPr>
            <w:tcW w:w="3119" w:type="dxa"/>
            <w:vAlign w:val="center"/>
          </w:tcPr>
          <w:p w14:paraId="59900C8C" w14:textId="4BB1C7B6"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ցանցային բաժանարար</w:t>
            </w:r>
          </w:p>
        </w:tc>
        <w:tc>
          <w:tcPr>
            <w:tcW w:w="9061" w:type="dxa"/>
            <w:vAlign w:val="center"/>
          </w:tcPr>
          <w:p w14:paraId="5123A65C" w14:textId="4DEC8EB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Times New Roman" w:hAnsi="GHEA Grapalat" w:cs="Times New Roman"/>
                <w:lang w:val="hy-AM"/>
              </w:rPr>
              <w:t>Ինտերֆեյս – 24 x Գիգաբիթ պորտ (Կառավարվող )</w:t>
            </w:r>
            <w:r w:rsidRPr="00042B5B">
              <w:rPr>
                <w:rFonts w:ascii="GHEA Grapalat" w:eastAsia="Times New Roman" w:hAnsi="GHEA Grapalat" w:cs="Times New Roman"/>
                <w:lang w:val="hy-AM"/>
              </w:rPr>
              <w:br/>
              <w:t>Հիշողություն – 8MB (64 Mbit)</w:t>
            </w:r>
            <w:r w:rsidRPr="00042B5B">
              <w:rPr>
                <w:rFonts w:ascii="GHEA Grapalat" w:eastAsia="Times New Roman" w:hAnsi="GHEA Grapalat" w:cs="Times New Roman"/>
                <w:lang w:val="hy-AM"/>
              </w:rPr>
              <w:br/>
              <w:t>Անցման առավելագույն հզորություն – 48 Gbps</w:t>
            </w:r>
            <w:r w:rsidRPr="00042B5B">
              <w:rPr>
                <w:rFonts w:ascii="GHEA Grapalat" w:eastAsia="Times New Roman" w:hAnsi="GHEA Grapalat" w:cs="Times New Roman"/>
                <w:lang w:val="hy-AM"/>
              </w:rPr>
              <w:br/>
              <w:t>Տվյալների փոխանցման արագություն – 35.712 Mpps</w:t>
            </w:r>
            <w:r w:rsidRPr="00042B5B">
              <w:rPr>
                <w:rFonts w:ascii="GHEA Grapalat" w:eastAsia="Times New Roman" w:hAnsi="GHEA Grapalat" w:cs="Times New Roman"/>
                <w:lang w:val="hy-AM"/>
              </w:rPr>
              <w:br/>
              <w:t>Կորպուս՝ rack-mount (19”)</w:t>
            </w:r>
          </w:p>
        </w:tc>
      </w:tr>
      <w:tr w:rsidR="003E2A1F" w:rsidRPr="00F321DF" w14:paraId="3D0DC412" w14:textId="77777777" w:rsidTr="00412781">
        <w:trPr>
          <w:trHeight w:val="383"/>
        </w:trPr>
        <w:tc>
          <w:tcPr>
            <w:tcW w:w="846" w:type="dxa"/>
            <w:vAlign w:val="center"/>
          </w:tcPr>
          <w:p w14:paraId="5BACFBE8"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648E0D4" w14:textId="16409AC6"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32421300/8</w:t>
            </w:r>
          </w:p>
        </w:tc>
        <w:tc>
          <w:tcPr>
            <w:tcW w:w="3119" w:type="dxa"/>
            <w:vAlign w:val="center"/>
          </w:tcPr>
          <w:p w14:paraId="04E5EDED" w14:textId="52BE2332"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ցանցային բաժանարար</w:t>
            </w:r>
          </w:p>
        </w:tc>
        <w:tc>
          <w:tcPr>
            <w:tcW w:w="9061" w:type="dxa"/>
            <w:vAlign w:val="center"/>
          </w:tcPr>
          <w:p w14:paraId="3704A8E5" w14:textId="380F0EB4"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Times New Roman" w:hAnsi="GHEA Grapalat" w:cs="Times New Roman"/>
                <w:lang w:val="hy-AM"/>
              </w:rPr>
              <w:t>16 պորտ չկառավարվող գիգաբիթ բաժանարար</w:t>
            </w:r>
            <w:r w:rsidRPr="00042B5B">
              <w:rPr>
                <w:rFonts w:ascii="GHEA Grapalat" w:eastAsia="Times New Roman" w:hAnsi="GHEA Grapalat" w:cs="Times New Roman"/>
                <w:lang w:val="hy-AM"/>
              </w:rPr>
              <w:br/>
              <w:t>16 × RJ-45 10/100/1000</w:t>
            </w:r>
            <w:r w:rsidRPr="00042B5B">
              <w:rPr>
                <w:rFonts w:ascii="GHEA Grapalat" w:eastAsia="Times New Roman" w:hAnsi="GHEA Grapalat" w:cs="Times New Roman"/>
                <w:lang w:val="hy-AM"/>
              </w:rPr>
              <w:br/>
              <w:t>Պորտ – 1-14: 14 × RJ-45 10/100/1000 Mbps , 15-16: 2 × RJ-45 10/100/1000 Mbps (uplink)</w:t>
            </w:r>
            <w:r w:rsidRPr="00042B5B">
              <w:rPr>
                <w:rFonts w:ascii="GHEA Grapalat" w:eastAsia="Times New Roman" w:hAnsi="GHEA Grapalat" w:cs="Times New Roman"/>
                <w:lang w:val="hy-AM"/>
              </w:rPr>
              <w:br/>
            </w:r>
            <w:r w:rsidRPr="00042B5B">
              <w:rPr>
                <w:rFonts w:ascii="GHEA Grapalat" w:eastAsia="Times New Roman" w:hAnsi="GHEA Grapalat" w:cs="Times New Roman"/>
                <w:lang w:val="hy-AM"/>
              </w:rPr>
              <w:lastRenderedPageBreak/>
              <w:t>Թողունակություն – 32Gbps</w:t>
            </w:r>
            <w:r w:rsidRPr="00042B5B">
              <w:rPr>
                <w:rFonts w:ascii="GHEA Grapalat" w:eastAsia="Times New Roman" w:hAnsi="GHEA Grapalat" w:cs="Times New Roman"/>
                <w:lang w:val="hy-AM"/>
              </w:rPr>
              <w:br/>
              <w:t>Երաշխիք – 12 ամիս</w:t>
            </w:r>
          </w:p>
        </w:tc>
      </w:tr>
      <w:tr w:rsidR="003E2A1F" w:rsidRPr="00F321DF" w14:paraId="2E234A16" w14:textId="77777777" w:rsidTr="00412781">
        <w:trPr>
          <w:trHeight w:val="383"/>
        </w:trPr>
        <w:tc>
          <w:tcPr>
            <w:tcW w:w="846" w:type="dxa"/>
            <w:vAlign w:val="center"/>
          </w:tcPr>
          <w:p w14:paraId="5427C1E0"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4459854" w14:textId="6BFA5B83"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30237112/3</w:t>
            </w:r>
          </w:p>
        </w:tc>
        <w:tc>
          <w:tcPr>
            <w:tcW w:w="3119" w:type="dxa"/>
            <w:vAlign w:val="center"/>
          </w:tcPr>
          <w:p w14:paraId="4CF17BD9" w14:textId="503BE707"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սնուցման բլոկ</w:t>
            </w:r>
          </w:p>
        </w:tc>
        <w:tc>
          <w:tcPr>
            <w:tcW w:w="9061" w:type="dxa"/>
            <w:vAlign w:val="center"/>
          </w:tcPr>
          <w:p w14:paraId="0C07A4D0" w14:textId="750D0DD8"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Հզորություն – 500W</w:t>
            </w:r>
            <w:r w:rsidRPr="00042B5B">
              <w:rPr>
                <w:rFonts w:ascii="GHEA Grapalat" w:eastAsia="Calibri" w:hAnsi="GHEA Grapalat" w:cs="Arial"/>
                <w:lang w:val="hy-AM"/>
              </w:rPr>
              <w:br/>
              <w:t>Մուտքային հզորություն – 200-240V 50/60Hz</w:t>
            </w:r>
            <w:r w:rsidRPr="00042B5B">
              <w:rPr>
                <w:rFonts w:ascii="GHEA Grapalat" w:eastAsia="Calibri" w:hAnsi="GHEA Grapalat" w:cs="Arial"/>
                <w:lang w:val="hy-AM"/>
              </w:rPr>
              <w:br/>
              <w:t>Մայրական սալիկի միակցիչի տեսակը – 20+4 pin</w:t>
            </w:r>
            <w:r w:rsidRPr="00042B5B">
              <w:rPr>
                <w:rFonts w:ascii="GHEA Grapalat" w:eastAsia="Calibri" w:hAnsi="GHEA Grapalat" w:cs="Arial"/>
                <w:lang w:val="hy-AM"/>
              </w:rPr>
              <w:br/>
              <w:t>Պրոցեսորի միակցիչների քանակը 4+4 pin -1</w:t>
            </w:r>
            <w:r w:rsidRPr="00042B5B">
              <w:rPr>
                <w:rFonts w:ascii="GHEA Grapalat" w:eastAsia="Calibri" w:hAnsi="GHEA Grapalat" w:cs="Arial"/>
                <w:lang w:val="hy-AM"/>
              </w:rPr>
              <w:br/>
              <w:t>PCI-E-ի միակցիչների քանակը 6+2 pin – 2</w:t>
            </w:r>
            <w:r w:rsidRPr="00042B5B">
              <w:rPr>
                <w:rFonts w:ascii="GHEA Grapalat" w:eastAsia="Calibri" w:hAnsi="GHEA Grapalat" w:cs="Arial"/>
                <w:lang w:val="hy-AM"/>
              </w:rPr>
              <w:br/>
              <w:t>SATA միակցիչների քանակը 15 pin – 2</w:t>
            </w:r>
          </w:p>
        </w:tc>
      </w:tr>
      <w:tr w:rsidR="003E2A1F" w:rsidRPr="00042B5B" w14:paraId="6D71EFE2" w14:textId="77777777" w:rsidTr="00412781">
        <w:trPr>
          <w:trHeight w:val="383"/>
        </w:trPr>
        <w:tc>
          <w:tcPr>
            <w:tcW w:w="846" w:type="dxa"/>
            <w:vAlign w:val="center"/>
          </w:tcPr>
          <w:p w14:paraId="1ADDF4CD"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500528E6" w14:textId="0FBA3B78"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30237113/7</w:t>
            </w:r>
          </w:p>
        </w:tc>
        <w:tc>
          <w:tcPr>
            <w:tcW w:w="3119" w:type="dxa"/>
            <w:vAlign w:val="center"/>
          </w:tcPr>
          <w:p w14:paraId="70FEE3E2" w14:textId="5EA5EDD5" w:rsidR="003E2A1F" w:rsidRPr="00042B5B" w:rsidRDefault="003E2A1F" w:rsidP="003E2A1F">
            <w:pPr>
              <w:spacing w:after="0" w:line="240" w:lineRule="auto"/>
              <w:jc w:val="center"/>
              <w:rPr>
                <w:rFonts w:ascii="GHEA Grapalat" w:hAnsi="GHEA Grapalat" w:cs="Calibri"/>
              </w:rPr>
            </w:pPr>
            <w:r w:rsidRPr="00042B5B">
              <w:rPr>
                <w:rFonts w:ascii="GHEA Grapalat" w:eastAsia="Calibri" w:hAnsi="GHEA Grapalat" w:cs="Arial"/>
                <w:lang w:val="hy-AM"/>
              </w:rPr>
              <w:t>կոնեկտոր (կցորդներ)</w:t>
            </w:r>
          </w:p>
        </w:tc>
        <w:tc>
          <w:tcPr>
            <w:tcW w:w="9061" w:type="dxa"/>
            <w:vAlign w:val="center"/>
          </w:tcPr>
          <w:p w14:paraId="7220823B"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Միակցիչի տեսակը՝ RJ11/6P4C</w:t>
            </w:r>
          </w:p>
          <w:p w14:paraId="64310379"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Հաղորդավարի տրամագիծը՝ 24-26 AWG (0,51-0,40 մմ)</w:t>
            </w:r>
          </w:p>
          <w:p w14:paraId="3D80E877" w14:textId="475F247B" w:rsidR="003E2A1F" w:rsidRPr="00042B5B" w:rsidRDefault="003E2A1F" w:rsidP="003E2A1F">
            <w:pPr>
              <w:suppressAutoHyphens w:val="0"/>
              <w:spacing w:after="0" w:line="240" w:lineRule="auto"/>
              <w:jc w:val="center"/>
              <w:rPr>
                <w:rFonts w:ascii="GHEA Grapalat" w:hAnsi="GHEA Grapalat"/>
                <w:lang w:val="hy-AM"/>
              </w:rPr>
            </w:pPr>
            <w:r w:rsidRPr="00042B5B">
              <w:rPr>
                <w:rFonts w:ascii="GHEA Grapalat" w:eastAsia="Calibri" w:hAnsi="GHEA Grapalat" w:cs="Arial"/>
                <w:lang w:val="hy-AM"/>
              </w:rPr>
              <w:t>թափանցիկ պոլիկարբոնատ</w:t>
            </w:r>
          </w:p>
        </w:tc>
      </w:tr>
      <w:tr w:rsidR="003E2A1F" w:rsidRPr="00042B5B" w14:paraId="7DA6CE39" w14:textId="77777777" w:rsidTr="00412781">
        <w:trPr>
          <w:trHeight w:val="383"/>
        </w:trPr>
        <w:tc>
          <w:tcPr>
            <w:tcW w:w="846" w:type="dxa"/>
            <w:vAlign w:val="center"/>
          </w:tcPr>
          <w:p w14:paraId="470CB5F3"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4DAD0710" w14:textId="42D6DC04" w:rsidR="003E2A1F" w:rsidRPr="00042B5B" w:rsidRDefault="003E2A1F" w:rsidP="003E2A1F">
            <w:pPr>
              <w:spacing w:after="0" w:line="240" w:lineRule="auto"/>
              <w:jc w:val="center"/>
              <w:rPr>
                <w:rFonts w:ascii="GHEA Grapalat" w:hAnsi="GHEA Grapalat" w:cs="Calibri"/>
                <w:lang w:val="hy-AM"/>
              </w:rPr>
            </w:pPr>
            <w:r w:rsidRPr="00042B5B">
              <w:rPr>
                <w:rFonts w:ascii="GHEA Grapalat" w:eastAsia="Calibri" w:hAnsi="GHEA Grapalat" w:cs="Arial"/>
                <w:lang w:val="hy-AM"/>
              </w:rPr>
              <w:t>30236100/3</w:t>
            </w:r>
          </w:p>
        </w:tc>
        <w:tc>
          <w:tcPr>
            <w:tcW w:w="3119" w:type="dxa"/>
            <w:vAlign w:val="center"/>
          </w:tcPr>
          <w:p w14:paraId="01F4DE36" w14:textId="2D1A52B2" w:rsidR="003E2A1F" w:rsidRPr="00042B5B" w:rsidRDefault="003E2A1F" w:rsidP="003E2A1F">
            <w:pPr>
              <w:spacing w:after="0" w:line="240" w:lineRule="auto"/>
              <w:jc w:val="center"/>
              <w:rPr>
                <w:rFonts w:ascii="GHEA Grapalat" w:hAnsi="GHEA Grapalat" w:cs="Calibri"/>
              </w:rPr>
            </w:pPr>
            <w:proofErr w:type="spellStart"/>
            <w:r w:rsidRPr="00042B5B">
              <w:rPr>
                <w:rFonts w:ascii="GHEA Grapalat" w:eastAsia="Calibri" w:hAnsi="GHEA Grapalat" w:cs="Arial"/>
              </w:rPr>
              <w:t>համակարգչի</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հիշողությունը</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մեծացնող</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սարքեր</w:t>
            </w:r>
            <w:proofErr w:type="spellEnd"/>
          </w:p>
        </w:tc>
        <w:tc>
          <w:tcPr>
            <w:tcW w:w="9061" w:type="dxa"/>
            <w:vAlign w:val="center"/>
          </w:tcPr>
          <w:p w14:paraId="3B78893E"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cs="Calibri"/>
                <w:lang w:val="hy-AM"/>
              </w:rPr>
            </w:pPr>
            <w:r w:rsidRPr="00042B5B">
              <w:rPr>
                <w:rFonts w:ascii="GHEA Grapalat" w:eastAsia="Calibri" w:hAnsi="GHEA Grapalat" w:cs="Calibri"/>
                <w:lang w:val="hy-AM"/>
              </w:rPr>
              <w:t>SSD կուտակիչ 240 GB Տեսակը` Ներքին Հիշողությունը` 240 GB, Ֆորմ ֆակտորը` 2.5 ''</w:t>
            </w:r>
          </w:p>
          <w:p w14:paraId="1A35E971"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Calibri"/>
                <w:lang w:val="hy-AM"/>
              </w:rPr>
            </w:pPr>
            <w:r w:rsidRPr="00042B5B">
              <w:rPr>
                <w:rFonts w:ascii="GHEA Grapalat" w:eastAsia="Calibri" w:hAnsi="GHEA Grapalat" w:cs="Calibri"/>
                <w:lang w:val="hy-AM"/>
              </w:rPr>
              <w:t>Կարդալու արագությունը` 560 MB/s</w:t>
            </w:r>
          </w:p>
          <w:p w14:paraId="21494654"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Calibri"/>
                <w:lang w:val="hy-AM"/>
              </w:rPr>
            </w:pPr>
            <w:r w:rsidRPr="00042B5B">
              <w:rPr>
                <w:rFonts w:ascii="GHEA Grapalat" w:eastAsia="Calibri" w:hAnsi="GHEA Grapalat" w:cs="Calibri"/>
                <w:lang w:val="hy-AM"/>
              </w:rPr>
              <w:t>Գրելու արագությունը` 530 MB/s</w:t>
            </w:r>
          </w:p>
          <w:p w14:paraId="56BA84C9" w14:textId="131BD9C9" w:rsidR="003E2A1F" w:rsidRPr="00042B5B" w:rsidRDefault="003E2A1F" w:rsidP="003E2A1F">
            <w:pPr>
              <w:spacing w:after="0" w:line="240" w:lineRule="auto"/>
              <w:jc w:val="center"/>
              <w:rPr>
                <w:rFonts w:ascii="GHEA Grapalat" w:hAnsi="GHEA Grapalat" w:cs="Calibri"/>
                <w:lang w:val="hy-AM"/>
              </w:rPr>
            </w:pPr>
            <w:proofErr w:type="spellStart"/>
            <w:r w:rsidRPr="00042B5B">
              <w:rPr>
                <w:rFonts w:ascii="GHEA Grapalat" w:eastAsia="Calibri" w:hAnsi="GHEA Grapalat" w:cs="Calibri"/>
              </w:rPr>
              <w:t>Հիշողության</w:t>
            </w:r>
            <w:proofErr w:type="spellEnd"/>
            <w:r w:rsidRPr="00042B5B">
              <w:rPr>
                <w:rFonts w:ascii="GHEA Grapalat" w:eastAsia="Calibri" w:hAnsi="GHEA Grapalat" w:cs="Calibri"/>
              </w:rPr>
              <w:t xml:space="preserve"> </w:t>
            </w:r>
            <w:proofErr w:type="spellStart"/>
            <w:r w:rsidRPr="00042B5B">
              <w:rPr>
                <w:rFonts w:ascii="GHEA Grapalat" w:eastAsia="Calibri" w:hAnsi="GHEA Grapalat" w:cs="Calibri"/>
              </w:rPr>
              <w:t>տեսակը</w:t>
            </w:r>
            <w:proofErr w:type="spellEnd"/>
            <w:r w:rsidRPr="00042B5B">
              <w:rPr>
                <w:rFonts w:ascii="GHEA Grapalat" w:eastAsia="Calibri" w:hAnsi="GHEA Grapalat" w:cs="Calibri"/>
              </w:rPr>
              <w:t>` MLC</w:t>
            </w:r>
          </w:p>
        </w:tc>
      </w:tr>
      <w:tr w:rsidR="003E2A1F" w:rsidRPr="00F321DF" w14:paraId="6BFD5C65" w14:textId="77777777" w:rsidTr="00412781">
        <w:trPr>
          <w:trHeight w:val="383"/>
        </w:trPr>
        <w:tc>
          <w:tcPr>
            <w:tcW w:w="846" w:type="dxa"/>
            <w:vAlign w:val="center"/>
          </w:tcPr>
          <w:p w14:paraId="03426D80"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266F86AB" w14:textId="5A77CED9"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44192611/2</w:t>
            </w:r>
          </w:p>
        </w:tc>
        <w:tc>
          <w:tcPr>
            <w:tcW w:w="3119" w:type="dxa"/>
            <w:vAlign w:val="center"/>
          </w:tcPr>
          <w:p w14:paraId="1F8E0652" w14:textId="64CAAFFF"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մեխ մալուխը պատին ամրացնելու համար</w:t>
            </w:r>
          </w:p>
        </w:tc>
        <w:tc>
          <w:tcPr>
            <w:tcW w:w="9061" w:type="dxa"/>
            <w:vAlign w:val="center"/>
          </w:tcPr>
          <w:p w14:paraId="4FFD15FE"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Պլաստիկ կլիպ + մետաղական ասեղ</w:t>
            </w:r>
          </w:p>
          <w:p w14:paraId="708684CB" w14:textId="3B418F02"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Times New Roman" w:hAnsi="GHEA Grapalat" w:cs="Times New Roman"/>
                <w:lang w:val="hy-AM"/>
              </w:rPr>
              <w:t>Ամրացնում է մալուխները պատի կամ մակերեսի վրա</w:t>
            </w:r>
          </w:p>
        </w:tc>
      </w:tr>
      <w:tr w:rsidR="003E2A1F" w:rsidRPr="00042B5B" w14:paraId="1E587DEA" w14:textId="77777777" w:rsidTr="00412781">
        <w:trPr>
          <w:trHeight w:val="383"/>
        </w:trPr>
        <w:tc>
          <w:tcPr>
            <w:tcW w:w="846" w:type="dxa"/>
            <w:vAlign w:val="center"/>
          </w:tcPr>
          <w:p w14:paraId="71CE8D18"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C07BC0B" w14:textId="6D811604"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30232480/11</w:t>
            </w:r>
          </w:p>
        </w:tc>
        <w:tc>
          <w:tcPr>
            <w:tcW w:w="3119" w:type="dxa"/>
            <w:vAlign w:val="center"/>
          </w:tcPr>
          <w:p w14:paraId="6FC5C23E" w14:textId="256A9985" w:rsidR="003E2A1F" w:rsidRPr="00042B5B" w:rsidRDefault="003E2A1F" w:rsidP="003E2A1F">
            <w:pPr>
              <w:spacing w:after="0" w:line="240" w:lineRule="auto"/>
              <w:jc w:val="center"/>
              <w:rPr>
                <w:rFonts w:ascii="GHEA Grapalat" w:eastAsia="Calibri" w:hAnsi="GHEA Grapalat" w:cs="Arial"/>
                <w:lang w:val="hy-AM"/>
              </w:rPr>
            </w:pPr>
            <w:proofErr w:type="spellStart"/>
            <w:r w:rsidRPr="00042B5B">
              <w:rPr>
                <w:rFonts w:ascii="GHEA Grapalat" w:eastAsia="Calibri" w:hAnsi="GHEA Grapalat" w:cs="Arial"/>
              </w:rPr>
              <w:t>տեղեկությունների</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պահպանման</w:t>
            </w:r>
            <w:proofErr w:type="spellEnd"/>
            <w:r w:rsidRPr="00042B5B">
              <w:rPr>
                <w:rFonts w:ascii="GHEA Grapalat" w:eastAsia="Calibri" w:hAnsi="GHEA Grapalat" w:cs="Arial"/>
              </w:rPr>
              <w:t xml:space="preserve"> </w:t>
            </w:r>
            <w:proofErr w:type="spellStart"/>
            <w:r w:rsidRPr="00042B5B">
              <w:rPr>
                <w:rFonts w:ascii="GHEA Grapalat" w:eastAsia="Calibri" w:hAnsi="GHEA Grapalat" w:cs="Arial"/>
              </w:rPr>
              <w:t>կրիչներ</w:t>
            </w:r>
            <w:proofErr w:type="spellEnd"/>
          </w:p>
        </w:tc>
        <w:tc>
          <w:tcPr>
            <w:tcW w:w="9061" w:type="dxa"/>
            <w:vAlign w:val="center"/>
          </w:tcPr>
          <w:p w14:paraId="01EFB1F6"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Հիշողության ծավալը 64 ԳԲ</w:t>
            </w:r>
          </w:p>
          <w:p w14:paraId="638AE5B5"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Գրել/կարդալ  արագություն առավելագույնը 130 ՄԲ/վ</w:t>
            </w:r>
          </w:p>
          <w:p w14:paraId="37504961" w14:textId="629B4B90"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ՄԻացման ինտերֆեյը  USB 3.0</w:t>
            </w:r>
          </w:p>
        </w:tc>
      </w:tr>
      <w:tr w:rsidR="003E2A1F" w:rsidRPr="00042B5B" w14:paraId="67082F27" w14:textId="77777777" w:rsidTr="00412781">
        <w:trPr>
          <w:trHeight w:val="383"/>
        </w:trPr>
        <w:tc>
          <w:tcPr>
            <w:tcW w:w="846" w:type="dxa"/>
            <w:vAlign w:val="center"/>
          </w:tcPr>
          <w:p w14:paraId="43E3335E"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eastAsia="Calibri" w:hAnsi="GHEA Grapalat" w:cs="Calibri"/>
                <w:lang w:val="hy-AM"/>
              </w:rPr>
            </w:pPr>
          </w:p>
        </w:tc>
        <w:tc>
          <w:tcPr>
            <w:tcW w:w="2551" w:type="dxa"/>
            <w:vAlign w:val="center"/>
          </w:tcPr>
          <w:p w14:paraId="7E366590" w14:textId="0E107C2E"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44311190</w:t>
            </w:r>
            <w:r w:rsidRPr="00042B5B">
              <w:rPr>
                <w:rFonts w:ascii="GHEA Grapalat" w:eastAsia="Calibri" w:hAnsi="GHEA Grapalat" w:cs="Arial"/>
              </w:rPr>
              <w:t>/3</w:t>
            </w:r>
          </w:p>
        </w:tc>
        <w:tc>
          <w:tcPr>
            <w:tcW w:w="3119" w:type="dxa"/>
            <w:vAlign w:val="center"/>
          </w:tcPr>
          <w:p w14:paraId="07E347B1" w14:textId="16E318B8"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փափուկ զոդանյութեր</w:t>
            </w:r>
          </w:p>
        </w:tc>
        <w:tc>
          <w:tcPr>
            <w:tcW w:w="9061" w:type="dxa"/>
            <w:vAlign w:val="center"/>
          </w:tcPr>
          <w:p w14:paraId="7AAEB8FD"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սոլդեր մետաղ (հալվող մալուխ,</w:t>
            </w:r>
            <w:r w:rsidRPr="00042B5B">
              <w:rPr>
                <w:rFonts w:ascii="GHEA Grapalat" w:eastAsia="Calibri" w:hAnsi="GHEA Grapalat" w:cs="Arial"/>
                <w:lang w:val="hy-AM"/>
              </w:rPr>
              <w:t xml:space="preserve"> օլոֆ</w:t>
            </w:r>
            <w:r w:rsidRPr="00042B5B">
              <w:rPr>
                <w:rFonts w:ascii="GHEA Grapalat" w:eastAsia="Times New Roman" w:hAnsi="GHEA Grapalat" w:cs="Times New Roman"/>
                <w:lang w:val="hy-AM"/>
              </w:rPr>
              <w:t>)</w:t>
            </w:r>
          </w:p>
          <w:p w14:paraId="1BFBAE69"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դիամետր**՝ 0.8</w:t>
            </w:r>
            <w:r w:rsidRPr="00042B5B">
              <w:rPr>
                <w:rFonts w:ascii="Cambria Math" w:eastAsia="Times New Roman" w:hAnsi="Cambria Math" w:cs="Cambria Math"/>
                <w:lang w:val="hy-AM"/>
              </w:rPr>
              <w:t> </w:t>
            </w:r>
            <w:r w:rsidRPr="00042B5B">
              <w:rPr>
                <w:rFonts w:ascii="GHEA Grapalat" w:eastAsia="Times New Roman" w:hAnsi="GHEA Grapalat" w:cs="GHEA Grapalat"/>
                <w:lang w:val="hy-AM"/>
              </w:rPr>
              <w:t>մմ</w:t>
            </w:r>
          </w:p>
          <w:p w14:paraId="410E9458" w14:textId="215EA639"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proofErr w:type="spellStart"/>
            <w:r w:rsidRPr="00042B5B">
              <w:rPr>
                <w:rFonts w:ascii="GHEA Grapalat" w:eastAsia="Times New Roman" w:hAnsi="GHEA Grapalat" w:cs="Times New Roman"/>
              </w:rPr>
              <w:t>Քաշ</w:t>
            </w:r>
            <w:proofErr w:type="spellEnd"/>
            <w:r w:rsidRPr="00042B5B">
              <w:rPr>
                <w:rFonts w:ascii="GHEA Grapalat" w:eastAsia="Times New Roman" w:hAnsi="GHEA Grapalat" w:cs="Times New Roman"/>
              </w:rPr>
              <w:t>՝ 200</w:t>
            </w:r>
            <w:r w:rsidRPr="00042B5B">
              <w:rPr>
                <w:rFonts w:ascii="Cambria Math" w:eastAsia="Times New Roman" w:hAnsi="Cambria Math" w:cs="Cambria Math"/>
              </w:rPr>
              <w:t> </w:t>
            </w:r>
            <w:r w:rsidRPr="00042B5B">
              <w:rPr>
                <w:rFonts w:ascii="GHEA Grapalat" w:eastAsia="Times New Roman" w:hAnsi="GHEA Grapalat" w:cs="GHEA Grapalat"/>
              </w:rPr>
              <w:t>գ</w:t>
            </w:r>
          </w:p>
        </w:tc>
      </w:tr>
      <w:tr w:rsidR="003E2A1F" w:rsidRPr="00F321DF" w14:paraId="1C468B60" w14:textId="77777777" w:rsidTr="00412781">
        <w:trPr>
          <w:trHeight w:val="383"/>
        </w:trPr>
        <w:tc>
          <w:tcPr>
            <w:tcW w:w="846" w:type="dxa"/>
            <w:vAlign w:val="center"/>
          </w:tcPr>
          <w:p w14:paraId="4005E1A1"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eastAsia="Calibri" w:hAnsi="GHEA Grapalat" w:cs="Calibri"/>
                <w:lang w:val="hy-AM"/>
              </w:rPr>
            </w:pPr>
          </w:p>
        </w:tc>
        <w:tc>
          <w:tcPr>
            <w:tcW w:w="2551" w:type="dxa"/>
            <w:vAlign w:val="center"/>
          </w:tcPr>
          <w:p w14:paraId="3CADBDFF" w14:textId="006B9031"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31211340</w:t>
            </w:r>
            <w:r w:rsidRPr="00042B5B">
              <w:rPr>
                <w:rFonts w:ascii="GHEA Grapalat" w:eastAsia="Calibri" w:hAnsi="GHEA Grapalat" w:cs="Arial"/>
              </w:rPr>
              <w:t>/2</w:t>
            </w:r>
          </w:p>
        </w:tc>
        <w:tc>
          <w:tcPr>
            <w:tcW w:w="3119" w:type="dxa"/>
            <w:vAlign w:val="center"/>
          </w:tcPr>
          <w:p w14:paraId="705EB7AD" w14:textId="191EA076" w:rsidR="003E2A1F" w:rsidRPr="00042B5B" w:rsidRDefault="003E2A1F" w:rsidP="003E2A1F">
            <w:pPr>
              <w:spacing w:after="0" w:line="240" w:lineRule="auto"/>
              <w:jc w:val="center"/>
              <w:rPr>
                <w:rFonts w:ascii="GHEA Grapalat" w:eastAsia="Calibri" w:hAnsi="GHEA Grapalat" w:cs="Arial"/>
              </w:rPr>
            </w:pPr>
            <w:r w:rsidRPr="00042B5B">
              <w:rPr>
                <w:rFonts w:ascii="GHEA Grapalat" w:eastAsia="Calibri" w:hAnsi="GHEA Grapalat" w:cs="Arial"/>
                <w:lang w:val="hy-AM"/>
              </w:rPr>
              <w:t>էլեկտրաէներգիայի հոսանքափոխարկիչ</w:t>
            </w:r>
          </w:p>
        </w:tc>
        <w:tc>
          <w:tcPr>
            <w:tcW w:w="9061" w:type="dxa"/>
            <w:vAlign w:val="center"/>
          </w:tcPr>
          <w:p w14:paraId="083F48D8"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Մուտք (Input): AC 125–250</w:t>
            </w:r>
            <w:r w:rsidRPr="00042B5B">
              <w:rPr>
                <w:rFonts w:ascii="Cambria Math" w:eastAsia="Times New Roman" w:hAnsi="Cambria Math" w:cs="Cambria Math"/>
                <w:lang w:val="hy-AM"/>
              </w:rPr>
              <w:t> </w:t>
            </w:r>
            <w:r w:rsidRPr="00042B5B">
              <w:rPr>
                <w:rFonts w:ascii="GHEA Grapalat" w:eastAsia="Times New Roman" w:hAnsi="GHEA Grapalat" w:cs="Times New Roman"/>
                <w:lang w:val="hy-AM"/>
              </w:rPr>
              <w:t>V</w:t>
            </w:r>
          </w:p>
          <w:p w14:paraId="7EDA3153"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Մաքս. հոսանք: 6</w:t>
            </w:r>
            <w:r w:rsidRPr="00042B5B">
              <w:rPr>
                <w:rFonts w:ascii="Cambria Math" w:eastAsia="Times New Roman" w:hAnsi="Cambria Math" w:cs="Cambria Math"/>
                <w:lang w:val="hy-AM"/>
              </w:rPr>
              <w:t> </w:t>
            </w:r>
            <w:r w:rsidRPr="00042B5B">
              <w:rPr>
                <w:rFonts w:ascii="GHEA Grapalat" w:eastAsia="Times New Roman" w:hAnsi="GHEA Grapalat" w:cs="Times New Roman"/>
                <w:lang w:val="hy-AM"/>
              </w:rPr>
              <w:t>A</w:t>
            </w:r>
          </w:p>
          <w:p w14:paraId="13A33976"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Հզորություն: 500</w:t>
            </w:r>
            <w:r w:rsidRPr="00042B5B">
              <w:rPr>
                <w:rFonts w:ascii="Cambria Math" w:eastAsia="Times New Roman" w:hAnsi="Cambria Math" w:cs="Cambria Math"/>
                <w:lang w:val="hy-AM"/>
              </w:rPr>
              <w:t> </w:t>
            </w:r>
            <w:r w:rsidRPr="00042B5B">
              <w:rPr>
                <w:rFonts w:ascii="GHEA Grapalat" w:eastAsia="Times New Roman" w:hAnsi="GHEA Grapalat" w:cs="Times New Roman"/>
                <w:lang w:val="hy-AM"/>
              </w:rPr>
              <w:t>W</w:t>
            </w:r>
          </w:p>
          <w:p w14:paraId="599E9E5D" w14:textId="77E0248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Times New Roman" w:hAnsi="GHEA Grapalat" w:cs="Times New Roman"/>
                <w:lang w:val="hy-AM"/>
              </w:rPr>
              <w:t xml:space="preserve">Տեսակ: հոսանքի փոխարկիչ / adapter, ԱՄՆ/Japan </w:t>
            </w:r>
            <w:r w:rsidRPr="00042B5B">
              <w:rPr>
                <w:rFonts w:ascii="Courier New" w:eastAsia="Times New Roman" w:hAnsi="Courier New" w:cs="Courier New"/>
                <w:lang w:val="hy-AM"/>
              </w:rPr>
              <w:t>→</w:t>
            </w:r>
            <w:r w:rsidRPr="00042B5B">
              <w:rPr>
                <w:rFonts w:ascii="GHEA Grapalat" w:eastAsia="Times New Roman" w:hAnsi="GHEA Grapalat" w:cs="Times New Roman"/>
                <w:lang w:val="hy-AM"/>
              </w:rPr>
              <w:t xml:space="preserve"> EU plug</w:t>
            </w:r>
          </w:p>
        </w:tc>
      </w:tr>
      <w:tr w:rsidR="003E2A1F" w:rsidRPr="00042B5B" w14:paraId="66195732" w14:textId="77777777" w:rsidTr="00412781">
        <w:trPr>
          <w:trHeight w:val="383"/>
        </w:trPr>
        <w:tc>
          <w:tcPr>
            <w:tcW w:w="846" w:type="dxa"/>
            <w:vAlign w:val="center"/>
          </w:tcPr>
          <w:p w14:paraId="595DB44B"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eastAsia="Calibri" w:hAnsi="GHEA Grapalat" w:cs="Calibri"/>
                <w:lang w:val="hy-AM"/>
              </w:rPr>
            </w:pPr>
          </w:p>
        </w:tc>
        <w:tc>
          <w:tcPr>
            <w:tcW w:w="2551" w:type="dxa"/>
            <w:vAlign w:val="center"/>
          </w:tcPr>
          <w:p w14:paraId="7ADA99F4" w14:textId="2C9BFE7D"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30232480</w:t>
            </w:r>
            <w:r w:rsidRPr="00042B5B">
              <w:rPr>
                <w:rFonts w:ascii="GHEA Grapalat" w:eastAsia="Calibri" w:hAnsi="GHEA Grapalat" w:cs="Arial"/>
              </w:rPr>
              <w:t>/12</w:t>
            </w:r>
          </w:p>
        </w:tc>
        <w:tc>
          <w:tcPr>
            <w:tcW w:w="3119" w:type="dxa"/>
            <w:vAlign w:val="center"/>
          </w:tcPr>
          <w:p w14:paraId="2F511762" w14:textId="54F3A2DB" w:rsidR="003E2A1F" w:rsidRPr="00042B5B" w:rsidRDefault="003E2A1F" w:rsidP="003E2A1F">
            <w:pPr>
              <w:spacing w:after="0" w:line="240" w:lineRule="auto"/>
              <w:jc w:val="center"/>
              <w:rPr>
                <w:rFonts w:ascii="GHEA Grapalat" w:eastAsia="Calibri" w:hAnsi="GHEA Grapalat" w:cs="Arial"/>
              </w:rPr>
            </w:pPr>
            <w:r w:rsidRPr="00042B5B">
              <w:rPr>
                <w:rFonts w:ascii="GHEA Grapalat" w:eastAsia="Calibri" w:hAnsi="GHEA Grapalat" w:cs="Arial"/>
                <w:lang w:val="hy-AM"/>
              </w:rPr>
              <w:t>տեղեկությունների պահպանման կրիչներ</w:t>
            </w:r>
          </w:p>
        </w:tc>
        <w:tc>
          <w:tcPr>
            <w:tcW w:w="9061" w:type="dxa"/>
            <w:vAlign w:val="center"/>
          </w:tcPr>
          <w:p w14:paraId="6CE645E0"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Տեսակ – արտաքին կոշտ սկավառակ (HDD)</w:t>
            </w:r>
          </w:p>
          <w:p w14:paraId="5913A5DF"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Տարողություն – 512 GB</w:t>
            </w:r>
          </w:p>
          <w:p w14:paraId="61CF53D2"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Միացում – USB 3.0</w:t>
            </w:r>
          </w:p>
          <w:p w14:paraId="69CF8A22"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Արագություն – մինչև ~5 Gbps ինտերֆեյս</w:t>
            </w:r>
          </w:p>
          <w:p w14:paraId="59F33B4D"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Ֆորմ-ֆակտոր – 2.5" (դյուրակիր)</w:t>
            </w:r>
          </w:p>
          <w:p w14:paraId="6336E9F6" w14:textId="77777777" w:rsidR="003E2A1F" w:rsidRPr="00042B5B" w:rsidRDefault="003E2A1F" w:rsidP="003E2A1F">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Սնուցում – USB-ից (առանձին սնուցում չի պահանջում)</w:t>
            </w:r>
          </w:p>
          <w:p w14:paraId="3693A650" w14:textId="4CBA7F46"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proofErr w:type="spellStart"/>
            <w:r w:rsidRPr="00042B5B">
              <w:rPr>
                <w:rFonts w:ascii="GHEA Grapalat" w:eastAsia="Times New Roman" w:hAnsi="GHEA Grapalat" w:cs="Times New Roman"/>
              </w:rPr>
              <w:lastRenderedPageBreak/>
              <w:t>Համատեղելիություն</w:t>
            </w:r>
            <w:proofErr w:type="spellEnd"/>
            <w:r w:rsidRPr="00042B5B">
              <w:rPr>
                <w:rFonts w:ascii="GHEA Grapalat" w:eastAsia="Times New Roman" w:hAnsi="GHEA Grapalat" w:cs="Times New Roman"/>
              </w:rPr>
              <w:t xml:space="preserve"> – Windows, macOS, Linux</w:t>
            </w:r>
          </w:p>
        </w:tc>
      </w:tr>
      <w:tr w:rsidR="003E2A1F" w:rsidRPr="00042B5B" w14:paraId="29AEDE3F" w14:textId="77777777" w:rsidTr="00412781">
        <w:trPr>
          <w:trHeight w:val="383"/>
        </w:trPr>
        <w:tc>
          <w:tcPr>
            <w:tcW w:w="846" w:type="dxa"/>
            <w:vAlign w:val="center"/>
          </w:tcPr>
          <w:p w14:paraId="28C174AD"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20A5D449" w14:textId="35BF4046"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31651400</w:t>
            </w:r>
            <w:r w:rsidRPr="00042B5B">
              <w:rPr>
                <w:rFonts w:ascii="GHEA Grapalat" w:eastAsia="Calibri" w:hAnsi="GHEA Grapalat" w:cs="Arial"/>
              </w:rPr>
              <w:t>/4</w:t>
            </w:r>
          </w:p>
        </w:tc>
        <w:tc>
          <w:tcPr>
            <w:tcW w:w="3119" w:type="dxa"/>
            <w:vAlign w:val="center"/>
          </w:tcPr>
          <w:p w14:paraId="14CDBA48" w14:textId="0E49CABA" w:rsidR="003E2A1F" w:rsidRPr="00042B5B" w:rsidRDefault="003E2A1F" w:rsidP="003E2A1F">
            <w:pPr>
              <w:spacing w:after="0" w:line="240" w:lineRule="auto"/>
              <w:jc w:val="center"/>
              <w:rPr>
                <w:rFonts w:ascii="GHEA Grapalat" w:eastAsia="Calibri" w:hAnsi="GHEA Grapalat" w:cs="Arial"/>
              </w:rPr>
            </w:pPr>
            <w:r w:rsidRPr="00042B5B">
              <w:rPr>
                <w:rFonts w:ascii="GHEA Grapalat" w:eastAsia="Calibri" w:hAnsi="GHEA Grapalat" w:cs="Arial"/>
                <w:lang w:val="hy-AM"/>
              </w:rPr>
              <w:t>մեկուսիչ ժապավեններ</w:t>
            </w:r>
          </w:p>
        </w:tc>
        <w:tc>
          <w:tcPr>
            <w:tcW w:w="9061" w:type="dxa"/>
            <w:vAlign w:val="center"/>
          </w:tcPr>
          <w:p w14:paraId="795A2D0D" w14:textId="177EA852"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cs="Arial"/>
              </w:rPr>
            </w:pPr>
            <w:r w:rsidRPr="00042B5B">
              <w:rPr>
                <w:rFonts w:ascii="GHEA Grapalat" w:hAnsi="GHEA Grapalat"/>
                <w:lang w:val="hy-AM"/>
              </w:rPr>
              <w:t>Մալուխների մեկուսացում, պաշտպանություն կարճ միացումների և վնասվածքների դեմ</w:t>
            </w:r>
          </w:p>
        </w:tc>
      </w:tr>
      <w:tr w:rsidR="003E2A1F" w:rsidRPr="00042B5B" w14:paraId="20349FE2" w14:textId="77777777" w:rsidTr="00412781">
        <w:trPr>
          <w:trHeight w:val="383"/>
        </w:trPr>
        <w:tc>
          <w:tcPr>
            <w:tcW w:w="846" w:type="dxa"/>
            <w:vAlign w:val="center"/>
          </w:tcPr>
          <w:p w14:paraId="3490EB42"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369E0AAF" w14:textId="65792CFF"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31684400</w:t>
            </w:r>
            <w:r w:rsidRPr="00042B5B">
              <w:rPr>
                <w:rFonts w:ascii="GHEA Grapalat" w:eastAsia="Calibri" w:hAnsi="GHEA Grapalat" w:cs="Arial"/>
              </w:rPr>
              <w:t>/5</w:t>
            </w:r>
          </w:p>
        </w:tc>
        <w:tc>
          <w:tcPr>
            <w:tcW w:w="3119" w:type="dxa"/>
            <w:vAlign w:val="center"/>
          </w:tcPr>
          <w:p w14:paraId="680CAEE4" w14:textId="0A0F8EF0" w:rsidR="003E2A1F" w:rsidRPr="00042B5B" w:rsidRDefault="003E2A1F" w:rsidP="003E2A1F">
            <w:pPr>
              <w:spacing w:after="0" w:line="240" w:lineRule="auto"/>
              <w:jc w:val="center"/>
              <w:rPr>
                <w:rFonts w:ascii="GHEA Grapalat" w:eastAsia="Calibri" w:hAnsi="GHEA Grapalat" w:cs="Arial"/>
              </w:rPr>
            </w:pPr>
            <w:r w:rsidRPr="00042B5B">
              <w:rPr>
                <w:rFonts w:ascii="GHEA Grapalat" w:eastAsia="Calibri" w:hAnsi="GHEA Grapalat" w:cs="Arial"/>
                <w:lang w:val="hy-AM"/>
              </w:rPr>
              <w:t>վարդակ</w:t>
            </w:r>
          </w:p>
        </w:tc>
        <w:tc>
          <w:tcPr>
            <w:tcW w:w="9061" w:type="dxa"/>
            <w:vAlign w:val="center"/>
          </w:tcPr>
          <w:p w14:paraId="1BE89830" w14:textId="76BCA1A8"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hAnsi="GHEA Grapalat"/>
                <w:lang w:val="hy-AM"/>
              </w:rPr>
              <w:t>Էլեկտրական երկարացման լարի վարդակի բլոկ (գլխիկ)՝ 4 տեղանոց, հողակցմամբ (с заземлением) և լուսային ինդիկատորով անջատիչով: Առավելագույն հոսանքի ուժը՝ 16A (մինչև 3500W): Կորպուսը՝ հարվածակայուն, հրակայուն պլաստիկից, ներքին կոնտակտները՝ պղնձե կամ բրոնզե:</w:t>
            </w:r>
          </w:p>
        </w:tc>
      </w:tr>
      <w:tr w:rsidR="003E2A1F" w:rsidRPr="00F321DF" w14:paraId="786BAEE3" w14:textId="77777777" w:rsidTr="00412781">
        <w:trPr>
          <w:trHeight w:val="383"/>
        </w:trPr>
        <w:tc>
          <w:tcPr>
            <w:tcW w:w="846" w:type="dxa"/>
            <w:vAlign w:val="center"/>
          </w:tcPr>
          <w:p w14:paraId="1DE676AC"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2D636898" w14:textId="0C416739"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31221241</w:t>
            </w:r>
            <w:r w:rsidRPr="00042B5B">
              <w:rPr>
                <w:rFonts w:ascii="GHEA Grapalat" w:eastAsia="Calibri" w:hAnsi="GHEA Grapalat" w:cs="Arial"/>
              </w:rPr>
              <w:t>/8</w:t>
            </w:r>
          </w:p>
        </w:tc>
        <w:tc>
          <w:tcPr>
            <w:tcW w:w="3119" w:type="dxa"/>
            <w:vAlign w:val="center"/>
          </w:tcPr>
          <w:p w14:paraId="59B06D54" w14:textId="59E007B2"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դյուպել-պտուտակ</w:t>
            </w:r>
          </w:p>
        </w:tc>
        <w:tc>
          <w:tcPr>
            <w:tcW w:w="9061" w:type="dxa"/>
            <w:vAlign w:val="center"/>
          </w:tcPr>
          <w:p w14:paraId="3A6C41A7"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eastAsia="Calibri" w:hAnsi="GHEA Grapalat" w:cs="Arial"/>
                <w:lang w:val="hy-AM"/>
              </w:rPr>
              <w:t>Դյուբել-պտուտակ</w:t>
            </w:r>
          </w:p>
          <w:p w14:paraId="661F8286"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hAnsi="GHEA Grapalat"/>
                <w:lang w:val="hy-AM"/>
              </w:rPr>
              <w:t>Տրամագիծ՝ 6մմ</w:t>
            </w:r>
          </w:p>
          <w:p w14:paraId="7287A955" w14:textId="61DF4D3B"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hAnsi="GHEA Grapalat"/>
                <w:lang w:val="hy-AM"/>
              </w:rPr>
              <w:t>Երկարություն՝ 30մմ</w:t>
            </w:r>
          </w:p>
        </w:tc>
      </w:tr>
      <w:tr w:rsidR="003E2A1F" w:rsidRPr="00042B5B" w14:paraId="31573E3B" w14:textId="77777777" w:rsidTr="00412781">
        <w:trPr>
          <w:trHeight w:val="383"/>
        </w:trPr>
        <w:tc>
          <w:tcPr>
            <w:tcW w:w="846" w:type="dxa"/>
            <w:vAlign w:val="center"/>
          </w:tcPr>
          <w:p w14:paraId="562124F0"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5092E95F" w14:textId="0508D832"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30211160</w:t>
            </w:r>
            <w:r w:rsidRPr="00042B5B">
              <w:rPr>
                <w:rFonts w:ascii="GHEA Grapalat" w:eastAsia="Calibri" w:hAnsi="GHEA Grapalat" w:cs="Arial"/>
              </w:rPr>
              <w:t>/2</w:t>
            </w:r>
          </w:p>
        </w:tc>
        <w:tc>
          <w:tcPr>
            <w:tcW w:w="3119" w:type="dxa"/>
            <w:vAlign w:val="center"/>
          </w:tcPr>
          <w:p w14:paraId="2F0FC7B7" w14:textId="13562AD1" w:rsidR="003E2A1F" w:rsidRPr="00042B5B" w:rsidRDefault="003E2A1F" w:rsidP="00E325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կենտրոնական պրոցեսորներ (cpu) կամ պրոցեսորներ</w:t>
            </w:r>
          </w:p>
        </w:tc>
        <w:tc>
          <w:tcPr>
            <w:tcW w:w="9061" w:type="dxa"/>
            <w:vAlign w:val="center"/>
          </w:tcPr>
          <w:p w14:paraId="2E78490F" w14:textId="55F73CB9"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hAnsi="GHEA Grapalat"/>
                <w:lang w:val="hy-AM"/>
              </w:rPr>
              <w:t>Պրոցեսորը պետք է համատեղելի լինի LGA1151 սոկետի (ստացիոնար համակարգիչների մայրական սալիկների) հետ: Միջուկների քանակը՝ ճիշտ 6 (6 Cores), հոսքերի քանակը՝ ճիշտ 12 (12 Threads): Բազային տակտային հաճախականությունը՝ 3.2 ԳՀց, առավելագույն տակտային հաճախականությունը (Turbo Boost)՝ 4.6 ԳՀց: Քեշ հիշողությունը (Cache)՝ 12 MB SmartCache: Ջերմահեռացման հզորությունը (TDP)՝ 65 W: Ներկառուցված տեսակորիզի (Integrated Graphics) առկայություն՝ Intel UHD Graphics 630 (բազային հաճախականությունը՝ 350 ՄՀց, առավելագույնը՝ 1.20 ԳՀց)։ Աջակցվող օպերատիվ հիշողության տեսակը՝ DDR4-2666 (առավելագույն թողունակությունը՝ 41.6 ԳԲ/վրկ)։</w:t>
            </w:r>
          </w:p>
        </w:tc>
      </w:tr>
      <w:tr w:rsidR="003E2A1F" w:rsidRPr="00042B5B" w14:paraId="446B0723" w14:textId="77777777" w:rsidTr="00412781">
        <w:trPr>
          <w:trHeight w:val="383"/>
        </w:trPr>
        <w:tc>
          <w:tcPr>
            <w:tcW w:w="846" w:type="dxa"/>
            <w:vAlign w:val="center"/>
          </w:tcPr>
          <w:p w14:paraId="7AFB3253"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1C692A4" w14:textId="263E980C"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30237112</w:t>
            </w:r>
            <w:r w:rsidRPr="00042B5B">
              <w:rPr>
                <w:rFonts w:ascii="GHEA Grapalat" w:eastAsia="Calibri" w:hAnsi="GHEA Grapalat" w:cs="Arial"/>
              </w:rPr>
              <w:t>/4</w:t>
            </w:r>
          </w:p>
        </w:tc>
        <w:tc>
          <w:tcPr>
            <w:tcW w:w="3119" w:type="dxa"/>
            <w:vAlign w:val="center"/>
          </w:tcPr>
          <w:p w14:paraId="09F4540E" w14:textId="3D9C87E9" w:rsidR="003E2A1F" w:rsidRPr="00042B5B" w:rsidRDefault="003E2A1F" w:rsidP="003E2A1F">
            <w:pPr>
              <w:spacing w:after="0" w:line="240" w:lineRule="auto"/>
              <w:jc w:val="center"/>
              <w:rPr>
                <w:rFonts w:ascii="GHEA Grapalat" w:eastAsia="Calibri" w:hAnsi="GHEA Grapalat" w:cs="Arial"/>
              </w:rPr>
            </w:pPr>
            <w:r w:rsidRPr="00042B5B">
              <w:rPr>
                <w:rFonts w:ascii="GHEA Grapalat" w:eastAsia="Calibri" w:hAnsi="GHEA Grapalat" w:cs="Arial"/>
                <w:lang w:val="hy-AM"/>
              </w:rPr>
              <w:t>սնուցման բլոկ</w:t>
            </w:r>
          </w:p>
        </w:tc>
        <w:tc>
          <w:tcPr>
            <w:tcW w:w="9061" w:type="dxa"/>
            <w:vAlign w:val="center"/>
          </w:tcPr>
          <w:p w14:paraId="4BCE2116" w14:textId="77777777"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Հոսանքի սնուցման աղբյուր CCTV տեսախցիկների միացման համար</w:t>
            </w:r>
          </w:p>
          <w:p w14:paraId="2B127535" w14:textId="3DD8344A"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ru-RU"/>
              </w:rPr>
            </w:pPr>
            <w:r w:rsidRPr="00042B5B">
              <w:rPr>
                <w:rFonts w:ascii="GHEA Grapalat" w:eastAsia="Calibri" w:hAnsi="GHEA Grapalat" w:cs="Arial"/>
              </w:rPr>
              <w:t>12V 30A</w:t>
            </w:r>
          </w:p>
        </w:tc>
      </w:tr>
      <w:tr w:rsidR="003E2A1F" w:rsidRPr="00042B5B" w14:paraId="1F90B108" w14:textId="77777777" w:rsidTr="00412781">
        <w:trPr>
          <w:trHeight w:val="383"/>
        </w:trPr>
        <w:tc>
          <w:tcPr>
            <w:tcW w:w="846" w:type="dxa"/>
            <w:vAlign w:val="center"/>
          </w:tcPr>
          <w:p w14:paraId="58FDA966"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658862C" w14:textId="3CD78610"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30237113</w:t>
            </w:r>
            <w:r w:rsidRPr="00042B5B">
              <w:rPr>
                <w:rFonts w:ascii="GHEA Grapalat" w:eastAsia="Calibri" w:hAnsi="GHEA Grapalat" w:cs="Arial"/>
              </w:rPr>
              <w:t>/8</w:t>
            </w:r>
          </w:p>
        </w:tc>
        <w:tc>
          <w:tcPr>
            <w:tcW w:w="3119" w:type="dxa"/>
            <w:vAlign w:val="center"/>
          </w:tcPr>
          <w:p w14:paraId="5D2010D6" w14:textId="0E3BC7D9"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կոնեկտոր (կցորդներ)</w:t>
            </w:r>
          </w:p>
        </w:tc>
        <w:tc>
          <w:tcPr>
            <w:tcW w:w="9061" w:type="dxa"/>
            <w:vAlign w:val="center"/>
          </w:tcPr>
          <w:p w14:paraId="4513CA28" w14:textId="7AE4EEF9" w:rsidR="003E2A1F" w:rsidRPr="00042B5B" w:rsidRDefault="00E32506"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lang w:val="hy-AM"/>
              </w:rPr>
            </w:pPr>
            <w:r w:rsidRPr="00042B5B">
              <w:rPr>
                <w:rFonts w:ascii="GHEA Grapalat" w:hAnsi="GHEA Grapalat"/>
                <w:b/>
                <w:bCs/>
                <w:lang w:val="hy-AM"/>
              </w:rPr>
              <w:t>Նշանակությունը՝</w:t>
            </w:r>
            <w:r w:rsidRPr="00042B5B">
              <w:rPr>
                <w:rFonts w:ascii="GHEA Grapalat" w:hAnsi="GHEA Grapalat"/>
                <w:lang w:val="hy-AM"/>
              </w:rPr>
              <w:t xml:space="preserve"> RG-59, RG-6 տեսակի կոաքսիալ մալուխների կոմուտացիա և միացում տեսահսկման համակարգերում (CCTV) և տեսասարքավորումներում։ </w:t>
            </w:r>
            <w:r w:rsidRPr="00042B5B">
              <w:rPr>
                <w:rFonts w:ascii="GHEA Grapalat" w:hAnsi="GHEA Grapalat"/>
                <w:b/>
                <w:bCs/>
                <w:lang w:val="hy-AM"/>
              </w:rPr>
              <w:t>Միացման տեսակը (Разъем)՝</w:t>
            </w:r>
            <w:r w:rsidRPr="00042B5B">
              <w:rPr>
                <w:rFonts w:ascii="GHEA Grapalat" w:hAnsi="GHEA Grapalat"/>
                <w:lang w:val="hy-AM"/>
              </w:rPr>
              <w:t xml:space="preserve"> BNC (սեղմվող, պտուտակով  կամ կոմպրեսիոն)։</w:t>
            </w:r>
          </w:p>
          <w:p w14:paraId="623A74F5" w14:textId="1827AC90" w:rsidR="00E32506" w:rsidRPr="00042B5B" w:rsidRDefault="00E32506"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highlight w:val="yellow"/>
                <w:lang w:val="hy-AM"/>
              </w:rPr>
            </w:pPr>
          </w:p>
        </w:tc>
      </w:tr>
      <w:tr w:rsidR="003E2A1F" w:rsidRPr="00042B5B" w14:paraId="3FDEEFED" w14:textId="77777777" w:rsidTr="00412781">
        <w:trPr>
          <w:trHeight w:val="383"/>
        </w:trPr>
        <w:tc>
          <w:tcPr>
            <w:tcW w:w="846" w:type="dxa"/>
            <w:vAlign w:val="center"/>
          </w:tcPr>
          <w:p w14:paraId="0CE4412C"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2BA4F07B" w14:textId="76D8D494" w:rsidR="003E2A1F" w:rsidRPr="00042B5B" w:rsidRDefault="003E2A1F" w:rsidP="003E2A1F">
            <w:pPr>
              <w:spacing w:after="0" w:line="240" w:lineRule="auto"/>
              <w:ind w:left="29" w:hanging="29"/>
              <w:jc w:val="center"/>
              <w:rPr>
                <w:rFonts w:ascii="GHEA Grapalat" w:eastAsia="Calibri" w:hAnsi="GHEA Grapalat" w:cs="Arial"/>
                <w:lang w:val="hy-AM"/>
              </w:rPr>
            </w:pPr>
            <w:r w:rsidRPr="00042B5B">
              <w:rPr>
                <w:rFonts w:ascii="GHEA Grapalat" w:eastAsia="Calibri" w:hAnsi="GHEA Grapalat" w:cs="Arial"/>
                <w:lang w:val="hy-AM"/>
              </w:rPr>
              <w:t>30237113</w:t>
            </w:r>
            <w:r w:rsidRPr="00042B5B">
              <w:rPr>
                <w:rFonts w:ascii="GHEA Grapalat" w:eastAsia="Calibri" w:hAnsi="GHEA Grapalat" w:cs="Arial"/>
              </w:rPr>
              <w:t>/9</w:t>
            </w:r>
          </w:p>
        </w:tc>
        <w:tc>
          <w:tcPr>
            <w:tcW w:w="3119" w:type="dxa"/>
            <w:vAlign w:val="center"/>
          </w:tcPr>
          <w:p w14:paraId="71AA5AB3" w14:textId="3E2522F7" w:rsidR="003E2A1F" w:rsidRPr="00042B5B" w:rsidRDefault="003E2A1F" w:rsidP="003E2A1F">
            <w:pPr>
              <w:spacing w:after="0" w:line="240" w:lineRule="auto"/>
              <w:jc w:val="center"/>
              <w:rPr>
                <w:rFonts w:ascii="GHEA Grapalat" w:eastAsia="Microsoft JhengHei" w:hAnsi="GHEA Grapalat" w:cs="Microsoft JhengHei"/>
              </w:rPr>
            </w:pPr>
            <w:r w:rsidRPr="00042B5B">
              <w:rPr>
                <w:rFonts w:ascii="GHEA Grapalat" w:eastAsia="Calibri" w:hAnsi="GHEA Grapalat" w:cs="Arial"/>
                <w:lang w:val="hy-AM"/>
              </w:rPr>
              <w:t>կոնեկտոր (կցորդներ)</w:t>
            </w:r>
          </w:p>
        </w:tc>
        <w:tc>
          <w:tcPr>
            <w:tcW w:w="9061" w:type="dxa"/>
            <w:vAlign w:val="center"/>
          </w:tcPr>
          <w:p w14:paraId="2FBFCB53" w14:textId="257EC0B7" w:rsidR="00E32506" w:rsidRPr="00042B5B" w:rsidRDefault="00E32506" w:rsidP="00E32506">
            <w:pPr>
              <w:suppressAutoHyphens w:val="0"/>
              <w:spacing w:before="100" w:beforeAutospacing="1" w:after="100" w:afterAutospacing="1" w:line="240" w:lineRule="auto"/>
              <w:rPr>
                <w:rFonts w:ascii="GHEA Grapalat" w:eastAsia="Times New Roman" w:hAnsi="GHEA Grapalat" w:cs="Times New Roman"/>
              </w:rPr>
            </w:pPr>
            <w:proofErr w:type="spellStart"/>
            <w:r w:rsidRPr="00042B5B">
              <w:rPr>
                <w:rFonts w:ascii="GHEA Grapalat" w:eastAsia="Times New Roman" w:hAnsi="GHEA Grapalat" w:cs="Times New Roman"/>
                <w:b/>
                <w:bCs/>
              </w:rPr>
              <w:t>Անվանական</w:t>
            </w:r>
            <w:proofErr w:type="spellEnd"/>
            <w:r w:rsidRPr="00042B5B">
              <w:rPr>
                <w:rFonts w:ascii="GHEA Grapalat" w:eastAsia="Times New Roman" w:hAnsi="GHEA Grapalat" w:cs="Times New Roman"/>
                <w:b/>
                <w:bCs/>
              </w:rPr>
              <w:t xml:space="preserve"> </w:t>
            </w:r>
            <w:proofErr w:type="spellStart"/>
            <w:r w:rsidRPr="00042B5B">
              <w:rPr>
                <w:rFonts w:ascii="GHEA Grapalat" w:eastAsia="Times New Roman" w:hAnsi="GHEA Grapalat" w:cs="Times New Roman"/>
                <w:b/>
                <w:bCs/>
              </w:rPr>
              <w:t>լարում</w:t>
            </w:r>
            <w:proofErr w:type="spellEnd"/>
            <w:r w:rsidRPr="00042B5B">
              <w:rPr>
                <w:rFonts w:ascii="GHEA Grapalat" w:eastAsia="Times New Roman" w:hAnsi="GHEA Grapalat" w:cs="Times New Roman"/>
                <w:b/>
                <w:bCs/>
              </w:rPr>
              <w:t>՝</w:t>
            </w:r>
            <w:r w:rsidRPr="00042B5B">
              <w:rPr>
                <w:rFonts w:ascii="GHEA Grapalat" w:eastAsia="Times New Roman" w:hAnsi="GHEA Grapalat" w:cs="Times New Roman"/>
              </w:rPr>
              <w:t xml:space="preserve"> 220–240 Վ (V) </w:t>
            </w:r>
            <w:proofErr w:type="spellStart"/>
            <w:r w:rsidRPr="00042B5B">
              <w:rPr>
                <w:rFonts w:ascii="GHEA Grapalat" w:eastAsia="Times New Roman" w:hAnsi="GHEA Grapalat" w:cs="Times New Roman"/>
              </w:rPr>
              <w:t>փոփոխական</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հոսանք</w:t>
            </w:r>
            <w:proofErr w:type="spellEnd"/>
            <w:r w:rsidRPr="00042B5B">
              <w:rPr>
                <w:rFonts w:ascii="GHEA Grapalat" w:eastAsia="Times New Roman" w:hAnsi="GHEA Grapalat" w:cs="Times New Roman"/>
              </w:rPr>
              <w:t>:</w:t>
            </w:r>
          </w:p>
          <w:p w14:paraId="18AFC93D" w14:textId="153E18DC" w:rsidR="003E2A1F" w:rsidRPr="00042B5B" w:rsidRDefault="00E32506" w:rsidP="00E32506">
            <w:pPr>
              <w:suppressAutoHyphens w:val="0"/>
              <w:spacing w:before="100" w:beforeAutospacing="1" w:after="100" w:afterAutospacing="1" w:line="240" w:lineRule="auto"/>
              <w:rPr>
                <w:rFonts w:ascii="GHEA Grapalat" w:eastAsia="Times New Roman" w:hAnsi="GHEA Grapalat" w:cs="Times New Roman"/>
              </w:rPr>
            </w:pPr>
            <w:proofErr w:type="spellStart"/>
            <w:r w:rsidRPr="00042B5B">
              <w:rPr>
                <w:rFonts w:ascii="GHEA Grapalat" w:eastAsia="Times New Roman" w:hAnsi="GHEA Grapalat" w:cs="Times New Roman"/>
                <w:b/>
                <w:bCs/>
              </w:rPr>
              <w:t>Նշանակությունը</w:t>
            </w:r>
            <w:proofErr w:type="spellEnd"/>
            <w:r w:rsidRPr="00042B5B">
              <w:rPr>
                <w:rFonts w:ascii="GHEA Grapalat" w:eastAsia="Times New Roman" w:hAnsi="GHEA Grapalat" w:cs="Times New Roman"/>
                <w:b/>
                <w:bCs/>
              </w:rPr>
              <w:t>՝</w:t>
            </w:r>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էլեկտրական</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միացուցիչ</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խրոց</w:t>
            </w:r>
            <w:proofErr w:type="spellEnd"/>
            <w:r w:rsidRPr="00042B5B">
              <w:rPr>
                <w:rFonts w:ascii="GHEA Grapalat" w:eastAsia="Times New Roman" w:hAnsi="GHEA Grapalat" w:cs="Times New Roman"/>
              </w:rPr>
              <w:t>/</w:t>
            </w:r>
            <w:proofErr w:type="spellStart"/>
            <w:r w:rsidRPr="00042B5B">
              <w:rPr>
                <w:rFonts w:ascii="GHEA Grapalat" w:eastAsia="Times New Roman" w:hAnsi="GHEA Grapalat" w:cs="Times New Roman"/>
              </w:rPr>
              <w:t>вилка</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սնուցման</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մալուխը</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էլեկտրական</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վարդակին</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розетка</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միացնելու</w:t>
            </w:r>
            <w:proofErr w:type="spellEnd"/>
            <w:r w:rsidRPr="00042B5B">
              <w:rPr>
                <w:rFonts w:ascii="GHEA Grapalat" w:eastAsia="Times New Roman" w:hAnsi="GHEA Grapalat" w:cs="Times New Roman"/>
              </w:rPr>
              <w:t xml:space="preserve"> </w:t>
            </w:r>
            <w:proofErr w:type="spellStart"/>
            <w:r w:rsidRPr="00042B5B">
              <w:rPr>
                <w:rFonts w:ascii="GHEA Grapalat" w:eastAsia="Times New Roman" w:hAnsi="GHEA Grapalat" w:cs="Times New Roman"/>
              </w:rPr>
              <w:t>համար</w:t>
            </w:r>
            <w:proofErr w:type="spellEnd"/>
            <w:r w:rsidRPr="00042B5B">
              <w:rPr>
                <w:rFonts w:ascii="GHEA Grapalat" w:eastAsia="Times New Roman" w:hAnsi="GHEA Grapalat" w:cs="Times New Roman"/>
              </w:rPr>
              <w:t>։</w:t>
            </w:r>
          </w:p>
        </w:tc>
      </w:tr>
      <w:tr w:rsidR="003E2A1F" w:rsidRPr="00F321DF" w14:paraId="361B465A" w14:textId="77777777" w:rsidTr="00412781">
        <w:trPr>
          <w:trHeight w:val="383"/>
        </w:trPr>
        <w:tc>
          <w:tcPr>
            <w:tcW w:w="846" w:type="dxa"/>
            <w:vAlign w:val="center"/>
          </w:tcPr>
          <w:p w14:paraId="66A7332F" w14:textId="77777777" w:rsidR="003E2A1F" w:rsidRPr="00042B5B" w:rsidRDefault="003E2A1F" w:rsidP="003E2A1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376374FB" w14:textId="7591F63E"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44611400</w:t>
            </w:r>
            <w:r w:rsidRPr="00042B5B">
              <w:rPr>
                <w:rFonts w:ascii="GHEA Grapalat" w:eastAsia="Calibri" w:hAnsi="GHEA Grapalat" w:cs="Arial"/>
              </w:rPr>
              <w:t>/2</w:t>
            </w:r>
          </w:p>
        </w:tc>
        <w:tc>
          <w:tcPr>
            <w:tcW w:w="3119" w:type="dxa"/>
            <w:vAlign w:val="center"/>
          </w:tcPr>
          <w:p w14:paraId="7D8B9207" w14:textId="5DE8B424" w:rsidR="003E2A1F" w:rsidRPr="00042B5B" w:rsidRDefault="003E2A1F" w:rsidP="003E2A1F">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արկղեր</w:t>
            </w:r>
          </w:p>
        </w:tc>
        <w:tc>
          <w:tcPr>
            <w:tcW w:w="9061" w:type="dxa"/>
            <w:vAlign w:val="center"/>
          </w:tcPr>
          <w:p w14:paraId="0D5BF851" w14:textId="4A9A4284" w:rsidR="003E2A1F" w:rsidRPr="00042B5B" w:rsidRDefault="003E2A1F" w:rsidP="003E2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Times New Roman" w:hAnsi="GHEA Grapalat" w:cs="Times New Roman"/>
                <w:lang w:val="hy-AM"/>
              </w:rPr>
              <w:t xml:space="preserve">Պլաստմասե (ABS կամ պոլիկարբոնատ) հերմետիկ բաշխիչ տուփ՝ նախատեսված արտաքին (բացօթյա) էլեկտրամոնտաժային և լարանցման աշխատանքների համար: Պաշտպանության աստիճանը՝ ոչ պակաս քան IP65: Կափարիչը պետք է ունենա </w:t>
            </w:r>
            <w:r w:rsidRPr="00042B5B">
              <w:rPr>
                <w:rFonts w:ascii="GHEA Grapalat" w:eastAsia="Times New Roman" w:hAnsi="GHEA Grapalat" w:cs="Times New Roman"/>
                <w:lang w:val="hy-AM"/>
              </w:rPr>
              <w:lastRenderedPageBreak/>
              <w:t>հերմետիկացնող ռետինե միջադիր (уплотнитель): Չափսերը՝ ոչ պակաս քան 120 x 120 x 60 մմ (թույլատրելի տատանումը ± 5մմ)։ Կորպուսը պետք է լինի ուլտրամանուշակագույն (UV) ճառագայթների և ջերմաստիճանային տատանումների նկատմամբ կայուն:</w:t>
            </w:r>
          </w:p>
        </w:tc>
      </w:tr>
      <w:tr w:rsidR="00B569C6" w:rsidRPr="00F321DF" w14:paraId="36E8A898" w14:textId="77777777" w:rsidTr="00412781">
        <w:trPr>
          <w:trHeight w:val="383"/>
        </w:trPr>
        <w:tc>
          <w:tcPr>
            <w:tcW w:w="846" w:type="dxa"/>
            <w:vAlign w:val="center"/>
          </w:tcPr>
          <w:p w14:paraId="4F66C489" w14:textId="77777777" w:rsidR="00B569C6" w:rsidRPr="00042B5B" w:rsidRDefault="00B569C6" w:rsidP="00B569C6">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348E8D71" w14:textId="7FA5A91A" w:rsidR="00B569C6" w:rsidRPr="00042B5B" w:rsidRDefault="00B569C6" w:rsidP="00B569C6">
            <w:pPr>
              <w:spacing w:after="0" w:line="240" w:lineRule="auto"/>
              <w:jc w:val="center"/>
              <w:rPr>
                <w:rFonts w:ascii="GHEA Grapalat" w:eastAsia="Calibri" w:hAnsi="GHEA Grapalat" w:cs="Arial"/>
                <w:highlight w:val="yellow"/>
                <w:lang w:val="hy-AM"/>
              </w:rPr>
            </w:pPr>
            <w:r w:rsidRPr="00042B5B">
              <w:rPr>
                <w:rFonts w:ascii="GHEA Grapalat" w:eastAsia="Calibri" w:hAnsi="GHEA Grapalat" w:cs="Arial"/>
                <w:lang w:val="hy-AM"/>
              </w:rPr>
              <w:t>32421200</w:t>
            </w:r>
            <w:r w:rsidRPr="00042B5B">
              <w:rPr>
                <w:rFonts w:ascii="GHEA Grapalat" w:eastAsia="Calibri" w:hAnsi="GHEA Grapalat" w:cs="Arial"/>
              </w:rPr>
              <w:t>/2</w:t>
            </w:r>
          </w:p>
        </w:tc>
        <w:tc>
          <w:tcPr>
            <w:tcW w:w="3119" w:type="dxa"/>
            <w:vAlign w:val="center"/>
          </w:tcPr>
          <w:p w14:paraId="5BD50170" w14:textId="0F545D1C" w:rsidR="00B569C6" w:rsidRPr="00F321DF" w:rsidRDefault="00B569C6" w:rsidP="00B569C6">
            <w:pPr>
              <w:spacing w:after="0" w:line="240" w:lineRule="auto"/>
              <w:jc w:val="center"/>
              <w:rPr>
                <w:rFonts w:ascii="GHEA Grapalat" w:eastAsia="Calibri" w:hAnsi="GHEA Grapalat" w:cs="Arial"/>
                <w:highlight w:val="yellow"/>
                <w:lang w:val="hy-AM"/>
              </w:rPr>
            </w:pPr>
            <w:proofErr w:type="spellStart"/>
            <w:r w:rsidRPr="00F321DF">
              <w:rPr>
                <w:rFonts w:ascii="GHEA Grapalat" w:hAnsi="GHEA Grapalat"/>
              </w:rPr>
              <w:t>ցանցային</w:t>
            </w:r>
            <w:proofErr w:type="spellEnd"/>
            <w:r w:rsidRPr="00F321DF">
              <w:rPr>
                <w:rFonts w:ascii="GHEA Grapalat" w:hAnsi="GHEA Grapalat"/>
              </w:rPr>
              <w:t xml:space="preserve"> </w:t>
            </w:r>
            <w:proofErr w:type="spellStart"/>
            <w:r w:rsidRPr="00F321DF">
              <w:rPr>
                <w:rFonts w:ascii="GHEA Grapalat" w:hAnsi="GHEA Grapalat"/>
              </w:rPr>
              <w:t>բաղադրիչներ</w:t>
            </w:r>
            <w:proofErr w:type="spellEnd"/>
          </w:p>
        </w:tc>
        <w:tc>
          <w:tcPr>
            <w:tcW w:w="9061" w:type="dxa"/>
            <w:vAlign w:val="center"/>
          </w:tcPr>
          <w:p w14:paraId="0DF6DDDE" w14:textId="77777777" w:rsidR="00E32506" w:rsidRPr="00F321DF" w:rsidRDefault="00E32506" w:rsidP="0012546D">
            <w:pPr>
              <w:numPr>
                <w:ilvl w:val="0"/>
                <w:numId w:val="12"/>
              </w:numPr>
              <w:suppressAutoHyphens w:val="0"/>
              <w:spacing w:before="100" w:beforeAutospacing="1" w:after="100" w:afterAutospacing="1" w:line="240" w:lineRule="auto"/>
              <w:jc w:val="center"/>
              <w:rPr>
                <w:rFonts w:ascii="GHEA Grapalat" w:eastAsia="Times New Roman" w:hAnsi="GHEA Grapalat" w:cs="Times New Roman"/>
                <w:lang w:val="hy-AM"/>
              </w:rPr>
            </w:pPr>
            <w:r w:rsidRPr="00F321DF">
              <w:rPr>
                <w:rFonts w:ascii="GHEA Grapalat" w:eastAsia="Times New Roman" w:hAnsi="GHEA Grapalat" w:cs="Times New Roman"/>
                <w:lang w:val="hy-AM"/>
              </w:rPr>
              <w:t>Մուտքային միացուցչի տեսակը (разъем)՝ RJ45 (ոլորված զույգ մալուխի (витая пара) համար)</w:t>
            </w:r>
          </w:p>
          <w:p w14:paraId="52AA4F82" w14:textId="77777777" w:rsidR="00E32506" w:rsidRPr="00F321DF" w:rsidRDefault="00E32506" w:rsidP="0012546D">
            <w:pPr>
              <w:numPr>
                <w:ilvl w:val="0"/>
                <w:numId w:val="12"/>
              </w:numPr>
              <w:suppressAutoHyphens w:val="0"/>
              <w:spacing w:before="100" w:beforeAutospacing="1" w:after="0" w:line="240" w:lineRule="auto"/>
              <w:jc w:val="center"/>
              <w:rPr>
                <w:rFonts w:ascii="GHEA Grapalat" w:eastAsia="Times New Roman" w:hAnsi="GHEA Grapalat" w:cs="Times New Roman"/>
                <w:lang w:val="hy-AM"/>
              </w:rPr>
            </w:pPr>
            <w:r w:rsidRPr="00F321DF">
              <w:rPr>
                <w:rFonts w:ascii="GHEA Grapalat" w:eastAsia="Times New Roman" w:hAnsi="GHEA Grapalat" w:cs="Times New Roman"/>
                <w:lang w:val="hy-AM"/>
              </w:rPr>
              <w:t>Ելքային միացուցչի տեսակը (разъем)՝ BNC (տեսահսկման սարքավորումներին միացնելու համար)</w:t>
            </w:r>
          </w:p>
          <w:p w14:paraId="33B889C7" w14:textId="388D8207" w:rsidR="00B569C6" w:rsidRPr="00F321DF" w:rsidRDefault="00E32506" w:rsidP="0012546D">
            <w:pPr>
              <w:suppressAutoHyphens w:val="0"/>
              <w:spacing w:before="100" w:beforeAutospacing="1" w:after="100" w:afterAutospacing="1" w:line="240" w:lineRule="auto"/>
              <w:jc w:val="center"/>
              <w:rPr>
                <w:rFonts w:ascii="GHEA Grapalat" w:eastAsia="Times New Roman" w:hAnsi="GHEA Grapalat" w:cs="Times New Roman"/>
                <w:lang w:val="hy-AM"/>
              </w:rPr>
            </w:pPr>
            <w:r w:rsidRPr="00F321DF">
              <w:rPr>
                <w:rFonts w:ascii="GHEA Grapalat" w:eastAsia="Times New Roman" w:hAnsi="GHEA Grapalat" w:cs="Times New Roman"/>
                <w:lang w:val="hy-AM"/>
              </w:rPr>
              <w:t>Նշանակությունը և համատեղելիությունը՝ Բարձր հստակության տեսասիգնալի փոխանցում անալոգային և թվային տեսահսկման համակարգերում (CCTV)՝ «ոլորված զույգ» (витая пара) մալուխի միջոցով։</w:t>
            </w:r>
          </w:p>
        </w:tc>
      </w:tr>
      <w:tr w:rsidR="00B569C6" w:rsidRPr="00F321DF" w14:paraId="04157070" w14:textId="77777777" w:rsidTr="00412781">
        <w:trPr>
          <w:trHeight w:val="383"/>
        </w:trPr>
        <w:tc>
          <w:tcPr>
            <w:tcW w:w="846" w:type="dxa"/>
            <w:vAlign w:val="center"/>
          </w:tcPr>
          <w:p w14:paraId="1698A6F6" w14:textId="77777777" w:rsidR="00B569C6" w:rsidRPr="00042B5B" w:rsidRDefault="00B569C6" w:rsidP="00B569C6">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7949F9BD" w14:textId="2563DC8B"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39541170</w:t>
            </w:r>
            <w:r w:rsidRPr="00042B5B">
              <w:rPr>
                <w:rFonts w:ascii="GHEA Grapalat" w:eastAsia="Calibri" w:hAnsi="GHEA Grapalat" w:cs="Arial"/>
              </w:rPr>
              <w:t>/2</w:t>
            </w:r>
          </w:p>
        </w:tc>
        <w:tc>
          <w:tcPr>
            <w:tcW w:w="3119" w:type="dxa"/>
            <w:vAlign w:val="center"/>
          </w:tcPr>
          <w:p w14:paraId="25FEC7B7" w14:textId="29A2849B"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ճոպան</w:t>
            </w:r>
          </w:p>
        </w:tc>
        <w:tc>
          <w:tcPr>
            <w:tcW w:w="9061" w:type="dxa"/>
            <w:vAlign w:val="center"/>
          </w:tcPr>
          <w:p w14:paraId="02023EE4"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Տեսակ – պողպատյա ճոպան (steel wire rope)</w:t>
            </w:r>
          </w:p>
          <w:p w14:paraId="2B336D39"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Տրամագիծ – 6 մմ</w:t>
            </w:r>
          </w:p>
          <w:p w14:paraId="6EF1E69E"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Նյութ – ցինկապատ պողպատ</w:t>
            </w:r>
          </w:p>
          <w:p w14:paraId="5129341B"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Կառուցվածք – բազմալար (օր. 6×19 կամ համարժեք)</w:t>
            </w:r>
          </w:p>
          <w:p w14:paraId="34C0E1A0"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Նպատակ – բարձրացման և քաշման աշխատանքներ</w:t>
            </w:r>
          </w:p>
          <w:p w14:paraId="3A407B4B" w14:textId="669C8D97" w:rsidR="00B569C6" w:rsidRPr="00042B5B" w:rsidRDefault="00B569C6" w:rsidP="00B569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Times New Roman" w:hAnsi="GHEA Grapalat" w:cs="Times New Roman"/>
                <w:lang w:val="hy-AM"/>
              </w:rPr>
              <w:t>Կիրառում – շինարարություն, արդյունաբերություն</w:t>
            </w:r>
          </w:p>
        </w:tc>
      </w:tr>
      <w:tr w:rsidR="00B569C6" w:rsidRPr="00F321DF" w14:paraId="249DB91D" w14:textId="77777777" w:rsidTr="00412781">
        <w:trPr>
          <w:trHeight w:val="383"/>
        </w:trPr>
        <w:tc>
          <w:tcPr>
            <w:tcW w:w="846" w:type="dxa"/>
            <w:vAlign w:val="center"/>
          </w:tcPr>
          <w:p w14:paraId="458725F2" w14:textId="77777777" w:rsidR="00B569C6" w:rsidRPr="00042B5B" w:rsidRDefault="00B569C6" w:rsidP="00B569C6">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6CC783A9" w14:textId="75C4158F"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30211200</w:t>
            </w:r>
            <w:r w:rsidRPr="00042B5B">
              <w:rPr>
                <w:rFonts w:ascii="GHEA Grapalat" w:eastAsia="Calibri" w:hAnsi="GHEA Grapalat" w:cs="Arial"/>
              </w:rPr>
              <w:t>/3</w:t>
            </w:r>
          </w:p>
        </w:tc>
        <w:tc>
          <w:tcPr>
            <w:tcW w:w="3119" w:type="dxa"/>
            <w:vAlign w:val="center"/>
          </w:tcPr>
          <w:p w14:paraId="3D12E6ED" w14:textId="796C50C1"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դյուրակիր համակարգիչներ</w:t>
            </w:r>
          </w:p>
        </w:tc>
        <w:tc>
          <w:tcPr>
            <w:tcW w:w="9061" w:type="dxa"/>
            <w:vAlign w:val="center"/>
          </w:tcPr>
          <w:p w14:paraId="5298CBEF" w14:textId="16B11CBB" w:rsidR="00B569C6" w:rsidRPr="00042B5B" w:rsidRDefault="00B569C6" w:rsidP="00B569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Times New Roman" w:hAnsi="GHEA Grapalat" w:cs="Times New Roman"/>
                <w:lang w:val="hy-AM"/>
              </w:rPr>
              <w:t>Անկյունագիծ՝ 14" Կետայնություն՝ ոչ պակաս քան 1920 x 1080 (Full HD) Մատրիցայի տեսակ՝ WVA կամ TN կամ IPS Կենտրոնական պրոցեսոր՝ առնվազն 4-միջուկանի (4 Cores) և 8 հոսքանի (8 Threads), բազային տակտային հաճախականությունը՝ ոչ պակաս քան 2.8 ԳՀց, առավելագույն հաճախականությունը (Turbo Boost)՝ ոչ պակաս քան 4.7 ԳՀց, քեշ հիշողությունը (Cache)՝ ոչ պակաս քան 12 MB SmartCache: Օպերատիվ հիշողություն (RAM)՝ ոչ պակաս քան 8 GB DDR4: Կուտակիչ՝ ոչ պակաս քան 1 TB (1000 GB) SSD NVMe: Տեսաքարտ՝ դիսկրետ (առանձին), տեսաքարտի սեփական օպերատիվ հիշողությունը՝ ոչ պակաս քան 2 GB (NVIDIA GeForce MX330 կամ համարժեք): Օպտիկական սկավառակակիր՝ ոչ: Անլար կապ՝ Wi-Fi 5 (802.11ac) կամ ավելի բարձր, Bluetooth 5.0 կամ ավելի բարձր: Օպերացիոն համակարգ՝ Windows 10 Home կամ Windows 11 Home (լիցենզավորված, գործարանային ներդրված) կամ դրան համարժեք ֆունկցիոնալությամբ ՕՀ:</w:t>
            </w:r>
          </w:p>
        </w:tc>
      </w:tr>
      <w:tr w:rsidR="00B569C6" w:rsidRPr="00F321DF" w14:paraId="068969EE" w14:textId="77777777" w:rsidTr="00412781">
        <w:trPr>
          <w:trHeight w:val="383"/>
        </w:trPr>
        <w:tc>
          <w:tcPr>
            <w:tcW w:w="846" w:type="dxa"/>
            <w:vAlign w:val="center"/>
          </w:tcPr>
          <w:p w14:paraId="51D35F6E" w14:textId="77777777" w:rsidR="00B569C6" w:rsidRPr="00042B5B" w:rsidRDefault="00B569C6" w:rsidP="00B569C6">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3500ED42" w14:textId="2FE3BC42"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30239100</w:t>
            </w:r>
            <w:r w:rsidRPr="00042B5B">
              <w:rPr>
                <w:rFonts w:ascii="GHEA Grapalat" w:eastAsia="Calibri" w:hAnsi="GHEA Grapalat" w:cs="Arial"/>
              </w:rPr>
              <w:t>/1</w:t>
            </w:r>
          </w:p>
        </w:tc>
        <w:tc>
          <w:tcPr>
            <w:tcW w:w="3119" w:type="dxa"/>
            <w:vAlign w:val="center"/>
          </w:tcPr>
          <w:p w14:paraId="7F9ABED6" w14:textId="5298C2C7"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պատճենահանման մեքենա</w:t>
            </w:r>
          </w:p>
        </w:tc>
        <w:tc>
          <w:tcPr>
            <w:tcW w:w="9061" w:type="dxa"/>
            <w:vAlign w:val="center"/>
          </w:tcPr>
          <w:p w14:paraId="7C942DBE"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Տպագրության տեխնոլոգիա: Սև-սպիտակ (մոնոխրոմ) լազերային տպագրություն Տպագրության/պատճենահանման արագություն: Ոչ պակաս, քան 18 էջ/րոպե (A4 ձևաչափի համար)</w:t>
            </w:r>
          </w:p>
          <w:p w14:paraId="5BABCAE2"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lastRenderedPageBreak/>
              <w:t>Տպման որակ (օպտիկական թույլտվություն): Ոչ պակաս, քան 600x400 dpi</w:t>
            </w:r>
          </w:p>
          <w:p w14:paraId="6893197D"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Առաջին էջի դուրս գալու արագություն: Մինչև 8 վայրկյան</w:t>
            </w:r>
          </w:p>
          <w:p w14:paraId="6E45C4FF"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Սկանավորման տեսակ: Հարթակային (Flatbed), գունավոր, օպտիկական թույլտվությունը՝ ոչ պակաս, քան 600x600 dpi</w:t>
            </w:r>
          </w:p>
          <w:p w14:paraId="05A35CC2"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Թղթի տեղադրման դարակ (Input tray): Մինչև 150 թերթ տարողությամբ</w:t>
            </w:r>
          </w:p>
          <w:p w14:paraId="672A242A"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Թղթի խտության միջակայք: 60 - 163 գ/մ²</w:t>
            </w:r>
          </w:p>
          <w:p w14:paraId="56BA471B"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Քարթրիջի ռեսուրս: Մեկ լրիվ լիցքավորմամբ ոչ պակաս, քան 1600 էջ տպելու հնարավորություն (5% ծածկույթի դեպքում)</w:t>
            </w:r>
          </w:p>
          <w:p w14:paraId="4346CD92"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Համատեղելիություն: Սարքը պետք է ամբողջությամբ համատեղելի լինի տեղական շուկայում ամենատարածված Canon 725 / HP 85A տիպի քարթրիջների հետ (լիցքավորման և սպասարկման ցածր ինքնարժեքն ապահովելու համար)</w:t>
            </w:r>
          </w:p>
          <w:p w14:paraId="0E49300F"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Ինտերֆեյս: USB 2.0 կապի ապահովում</w:t>
            </w:r>
          </w:p>
          <w:p w14:paraId="28C57702"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ՕՀ աջակցում: Windows 10/11 և Linux համակարգերի հետ լիարժեք համատեղելիություն (համապատասխան դրայվերների առկայությամբ)</w:t>
            </w:r>
          </w:p>
          <w:p w14:paraId="3A734D1C" w14:textId="77777777" w:rsidR="00B569C6" w:rsidRPr="00042B5B" w:rsidRDefault="00B569C6" w:rsidP="00B569C6">
            <w:pPr>
              <w:suppressAutoHyphens w:val="0"/>
              <w:spacing w:after="0"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 xml:space="preserve">Երաշխիք: </w:t>
            </w:r>
          </w:p>
          <w:p w14:paraId="06EB349E" w14:textId="74620CA7" w:rsidR="00B569C6" w:rsidRPr="00042B5B" w:rsidRDefault="00B569C6" w:rsidP="00B569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Calibri" w:hAnsi="GHEA Grapalat" w:cs="Arial"/>
                <w:lang w:val="hy-AM"/>
              </w:rPr>
            </w:pPr>
            <w:r w:rsidRPr="00042B5B">
              <w:rPr>
                <w:rFonts w:ascii="GHEA Grapalat" w:eastAsia="Times New Roman" w:hAnsi="GHEA Grapalat" w:cs="Times New Roman"/>
                <w:lang w:val="hy-AM"/>
              </w:rPr>
              <w:t>Ոչ պակաս, քան 12 ամիս</w:t>
            </w:r>
          </w:p>
        </w:tc>
      </w:tr>
      <w:tr w:rsidR="00B569C6" w:rsidRPr="00F321DF" w14:paraId="37822E68" w14:textId="77777777" w:rsidTr="00412781">
        <w:trPr>
          <w:trHeight w:val="383"/>
        </w:trPr>
        <w:tc>
          <w:tcPr>
            <w:tcW w:w="846" w:type="dxa"/>
            <w:vAlign w:val="center"/>
          </w:tcPr>
          <w:p w14:paraId="60B193DE" w14:textId="77777777" w:rsidR="00B569C6" w:rsidRPr="00042B5B" w:rsidRDefault="00B569C6" w:rsidP="00B569C6">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1782A5A2" w14:textId="2F27CDCF"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30211200</w:t>
            </w:r>
            <w:r w:rsidRPr="00042B5B">
              <w:rPr>
                <w:rFonts w:ascii="GHEA Grapalat" w:eastAsia="Calibri" w:hAnsi="GHEA Grapalat" w:cs="Arial"/>
              </w:rPr>
              <w:t>/4</w:t>
            </w:r>
          </w:p>
        </w:tc>
        <w:tc>
          <w:tcPr>
            <w:tcW w:w="3119" w:type="dxa"/>
            <w:vAlign w:val="center"/>
          </w:tcPr>
          <w:p w14:paraId="0A19069B" w14:textId="55D44A48"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դյուրակիր համակարգիչներ</w:t>
            </w:r>
          </w:p>
        </w:tc>
        <w:tc>
          <w:tcPr>
            <w:tcW w:w="9061" w:type="dxa"/>
            <w:vAlign w:val="center"/>
          </w:tcPr>
          <w:p w14:paraId="46905476" w14:textId="69E79E79" w:rsidR="00B569C6" w:rsidRPr="00042B5B" w:rsidRDefault="00B569C6" w:rsidP="00B569C6">
            <w:pPr>
              <w:suppressAutoHyphens w:val="0"/>
              <w:spacing w:before="100" w:beforeAutospacing="1" w:after="100" w:afterAutospacing="1" w:line="240" w:lineRule="auto"/>
              <w:jc w:val="center"/>
              <w:rPr>
                <w:rFonts w:ascii="GHEA Grapalat" w:eastAsia="Times New Roman" w:hAnsi="GHEA Grapalat" w:cs="Times New Roman"/>
                <w:lang w:val="hy-AM"/>
              </w:rPr>
            </w:pPr>
            <w:r w:rsidRPr="00042B5B">
              <w:rPr>
                <w:rFonts w:ascii="GHEA Grapalat" w:eastAsia="Times New Roman" w:hAnsi="GHEA Grapalat" w:cs="Times New Roman"/>
                <w:lang w:val="hy-AM"/>
              </w:rPr>
              <w:t>Էկրան՝ Անկյունագիծը՝ 16" (կամ ոչ պակաս քան 16.0"), կետայնությունը՝ ոչ պակաս քան 1920x1200 (16:10)։ Պրոցեսոր՝ ոչ պակաս քան 10-միջուկանի և 12 հոսքանի։ Առավելագույն հաճախականությունը (Turbo)՝ ոչ պակաս քան 5.4 ԳՀց, Cache՝ ոչ պակաս քան 12 MB (արտադրված 2024 թ. կամ ավելի նոր)։ Օպերատիվ հիշողություն (RAM)՝ ոչ պակաս քան 16 GB։ Հիմնական կուտակիչ՝ ոչ պակաս քան 1 ՏԲ SSD NVMe։ Տեսաքարտ՝ Դիսկրետ (առանձին), սեփական հիշողությունը՝ ոչ պակաս քան 4 ԳԲ GDDR6։ Պարտադիր ճառագայթների հետագծման (Ray Tracing) և պատկերի AI մաշտաբավորման (Nvidia DLSS / AMD FSR / Intel XeSS կամ համարժեք) սարքավորումային աջակցություն։ Տեսակորիզի հաճախականությունը՝ ոչ պակաս քան 1400 ՄՀց։ Աուդիո և տեսախցիկ՝ Ներկառուցված ստերեո բարձրախոսներ (տարածական հնչողության/Dolby Atmos կամ համարժեք աջակցությամբ), միկրոֆոն, վեբ-տեսախցիկ (առնվազն 720p HD)։ Միակցիչներ՝ AUX, Card Reader, Type-C (տվյալների/սնուցման աջակցությամբ), առնվազն 2 x USB (2.0/3.0/3.2), HDMI։ Կապ՝ Wi-Fi 5 կամ ավելի բարձր, Bluetooth 5.0 կամ ավելի բարձր։ ՕՀ՝ Գործարանային Windows 10/11 Home (լիցենզավորված) կամ առանց ՕՀ (No OS)՝ ըստ պատվիրատուի պահանջի։</w:t>
            </w:r>
            <w:r w:rsidRPr="00042B5B">
              <w:rPr>
                <w:rFonts w:ascii="GHEA Grapalat" w:hAnsi="GHEA Grapalat"/>
                <w:lang w:val="hy-AM"/>
              </w:rPr>
              <w:t xml:space="preserve"> </w:t>
            </w:r>
            <w:r w:rsidRPr="00042B5B">
              <w:rPr>
                <w:rFonts w:ascii="GHEA Grapalat" w:eastAsia="Times New Roman" w:hAnsi="GHEA Grapalat" w:cs="Times New Roman"/>
                <w:lang w:val="hy-AM"/>
              </w:rPr>
              <w:t>Այլ պայմաններ՝ Ապրանքը պետք է լինի նոր, չօգտագործված, գործարանային փաթեթավորմամբ: Երաշխիքը՝ ոչ պակաս քան 12 ամիս:</w:t>
            </w:r>
          </w:p>
        </w:tc>
      </w:tr>
      <w:tr w:rsidR="00B569C6" w:rsidRPr="00F321DF" w14:paraId="17357454" w14:textId="77777777" w:rsidTr="00412781">
        <w:trPr>
          <w:trHeight w:val="383"/>
        </w:trPr>
        <w:tc>
          <w:tcPr>
            <w:tcW w:w="846" w:type="dxa"/>
            <w:vAlign w:val="center"/>
          </w:tcPr>
          <w:p w14:paraId="399C3C9E" w14:textId="77777777" w:rsidR="00B569C6" w:rsidRPr="00042B5B" w:rsidRDefault="00B569C6" w:rsidP="00B569C6">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hanging="22"/>
              <w:jc w:val="center"/>
              <w:rPr>
                <w:rFonts w:ascii="GHEA Grapalat" w:hAnsi="GHEA Grapalat" w:cs="Calibri"/>
                <w:lang w:val="hy-AM"/>
              </w:rPr>
            </w:pPr>
          </w:p>
        </w:tc>
        <w:tc>
          <w:tcPr>
            <w:tcW w:w="2551" w:type="dxa"/>
            <w:vAlign w:val="center"/>
          </w:tcPr>
          <w:p w14:paraId="39CE3BC9" w14:textId="61937C35"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30236110</w:t>
            </w:r>
            <w:r w:rsidRPr="00042B5B">
              <w:rPr>
                <w:rFonts w:ascii="GHEA Grapalat" w:eastAsia="Calibri" w:hAnsi="GHEA Grapalat" w:cs="Arial"/>
              </w:rPr>
              <w:t>/4</w:t>
            </w:r>
          </w:p>
        </w:tc>
        <w:tc>
          <w:tcPr>
            <w:tcW w:w="3119" w:type="dxa"/>
            <w:vAlign w:val="center"/>
          </w:tcPr>
          <w:p w14:paraId="37D86550" w14:textId="7210D5D1" w:rsidR="00B569C6" w:rsidRPr="00042B5B" w:rsidRDefault="00B569C6" w:rsidP="00B569C6">
            <w:pPr>
              <w:spacing w:after="0" w:line="240" w:lineRule="auto"/>
              <w:jc w:val="center"/>
              <w:rPr>
                <w:rFonts w:ascii="GHEA Grapalat" w:eastAsia="Calibri" w:hAnsi="GHEA Grapalat" w:cs="Arial"/>
                <w:lang w:val="hy-AM"/>
              </w:rPr>
            </w:pPr>
            <w:r w:rsidRPr="00042B5B">
              <w:rPr>
                <w:rFonts w:ascii="GHEA Grapalat" w:eastAsia="Calibri" w:hAnsi="GHEA Grapalat" w:cs="Arial"/>
                <w:lang w:val="hy-AM"/>
              </w:rPr>
              <w:t>օպերատիվ հիշողություն (ram)</w:t>
            </w:r>
          </w:p>
        </w:tc>
        <w:tc>
          <w:tcPr>
            <w:tcW w:w="9061" w:type="dxa"/>
            <w:vAlign w:val="center"/>
          </w:tcPr>
          <w:p w14:paraId="03B378FF" w14:textId="74151EA6" w:rsidR="00B569C6" w:rsidRPr="00042B5B" w:rsidRDefault="00B569C6" w:rsidP="00B569C6">
            <w:pPr>
              <w:suppressAutoHyphens w:val="0"/>
              <w:spacing w:before="100" w:beforeAutospacing="1" w:after="100" w:afterAutospacing="1" w:line="240" w:lineRule="auto"/>
              <w:jc w:val="center"/>
              <w:rPr>
                <w:rFonts w:ascii="GHEA Grapalat" w:eastAsia="Times New Roman" w:hAnsi="GHEA Grapalat" w:cs="Times New Roman"/>
                <w:lang w:val="hy-AM"/>
              </w:rPr>
            </w:pPr>
            <w:r w:rsidRPr="00042B5B">
              <w:rPr>
                <w:rFonts w:ascii="GHEA Grapalat" w:eastAsia="Calibri" w:hAnsi="GHEA Grapalat" w:cs="Arial"/>
                <w:lang w:val="hy-AM"/>
              </w:rPr>
              <w:t>Օպերատիվ հիշողություն DDR4 8GB 2400/2666/3200 MHz</w:t>
            </w:r>
          </w:p>
        </w:tc>
      </w:tr>
      <w:tr w:rsidR="00B569C6" w:rsidRPr="00042B5B" w14:paraId="623A476B" w14:textId="77777777" w:rsidTr="005807B2">
        <w:trPr>
          <w:trHeight w:val="383"/>
        </w:trPr>
        <w:tc>
          <w:tcPr>
            <w:tcW w:w="6516" w:type="dxa"/>
            <w:gridSpan w:val="3"/>
            <w:vAlign w:val="center"/>
          </w:tcPr>
          <w:p w14:paraId="0C1C97D5" w14:textId="77777777" w:rsidR="00B569C6" w:rsidRPr="00042B5B" w:rsidRDefault="00B569C6" w:rsidP="00B569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cs="Calibri"/>
                <w:b/>
                <w:bCs/>
              </w:rPr>
            </w:pPr>
            <w:proofErr w:type="spellStart"/>
            <w:r w:rsidRPr="00042B5B">
              <w:rPr>
                <w:rFonts w:ascii="GHEA Grapalat" w:eastAsia="Calibri" w:hAnsi="GHEA Grapalat" w:cs="Calibri"/>
                <w:b/>
                <w:bCs/>
              </w:rPr>
              <w:t>Ընդամենը</w:t>
            </w:r>
            <w:proofErr w:type="spellEnd"/>
          </w:p>
        </w:tc>
        <w:tc>
          <w:tcPr>
            <w:tcW w:w="9061" w:type="dxa"/>
            <w:vAlign w:val="center"/>
          </w:tcPr>
          <w:p w14:paraId="3FF98398" w14:textId="79008100" w:rsidR="00B569C6" w:rsidRPr="00042B5B" w:rsidRDefault="00B569C6" w:rsidP="00B569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GHEA Grapalat" w:hAnsi="GHEA Grapalat" w:cs="Calibri"/>
                <w:b/>
                <w:bCs/>
                <w:lang w:val="hy-AM"/>
              </w:rPr>
            </w:pPr>
          </w:p>
        </w:tc>
      </w:tr>
    </w:tbl>
    <w:p w14:paraId="26FD9462" w14:textId="5BEAFC3B" w:rsidR="00CE1DC8" w:rsidRPr="00042B5B" w:rsidRDefault="00CE1DC8">
      <w:pPr>
        <w:rPr>
          <w:rFonts w:ascii="GHEA Grapalat" w:hAnsi="GHEA Grapalat"/>
        </w:rPr>
      </w:pPr>
    </w:p>
    <w:p w14:paraId="60DB57DF" w14:textId="59C6EA31" w:rsidR="005807B2" w:rsidRPr="00042B5B" w:rsidRDefault="005807B2">
      <w:pPr>
        <w:rPr>
          <w:rFonts w:ascii="GHEA Grapalat" w:hAnsi="GHEA Grapalat"/>
        </w:rPr>
      </w:pPr>
    </w:p>
    <w:p w14:paraId="75C326D6" w14:textId="5AB5DE98" w:rsidR="005807B2" w:rsidRPr="00042B5B" w:rsidRDefault="005807B2">
      <w:pPr>
        <w:rPr>
          <w:rFonts w:ascii="GHEA Grapalat" w:hAnsi="GHEA Grapalat"/>
        </w:rPr>
      </w:pPr>
    </w:p>
    <w:sectPr w:rsidR="005807B2" w:rsidRPr="00042B5B" w:rsidSect="008E630A">
      <w:pgSz w:w="16838" w:h="11906" w:orient="landscape"/>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DED"/>
    <w:multiLevelType w:val="multilevel"/>
    <w:tmpl w:val="C1A0A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C07D5"/>
    <w:multiLevelType w:val="hybridMultilevel"/>
    <w:tmpl w:val="9A204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83C9F"/>
    <w:multiLevelType w:val="multilevel"/>
    <w:tmpl w:val="E6167A4C"/>
    <w:lvl w:ilvl="0">
      <w:start w:val="2"/>
      <w:numFmt w:val="decimal"/>
      <w:lvlText w:val="%1"/>
      <w:lvlJc w:val="left"/>
      <w:pPr>
        <w:ind w:left="360" w:hanging="360"/>
      </w:pPr>
      <w:rPr>
        <w:rFonts w:hint="default"/>
      </w:rPr>
    </w:lvl>
    <w:lvl w:ilvl="1">
      <w:start w:val="4"/>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1FFE109F"/>
    <w:multiLevelType w:val="multilevel"/>
    <w:tmpl w:val="95B4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DD602D"/>
    <w:multiLevelType w:val="hybridMultilevel"/>
    <w:tmpl w:val="DD0A7CB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5" w15:restartNumberingAfterBreak="0">
    <w:nsid w:val="31D91A09"/>
    <w:multiLevelType w:val="hybridMultilevel"/>
    <w:tmpl w:val="39EEDA0A"/>
    <w:lvl w:ilvl="0" w:tplc="B81C9010">
      <w:start w:val="1"/>
      <w:numFmt w:val="decimal"/>
      <w:lvlText w:val="%1."/>
      <w:lvlJc w:val="left"/>
      <w:pPr>
        <w:ind w:left="720" w:hanging="360"/>
      </w:pPr>
      <w:rPr>
        <w:rFonts w:eastAsia="GHEA Grapalat" w:cs="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595F90"/>
    <w:multiLevelType w:val="hybridMultilevel"/>
    <w:tmpl w:val="FE465C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9077FE"/>
    <w:multiLevelType w:val="multilevel"/>
    <w:tmpl w:val="584E3ADC"/>
    <w:lvl w:ilvl="0">
      <w:start w:val="2"/>
      <w:numFmt w:val="decimal"/>
      <w:lvlText w:val="%1"/>
      <w:lvlJc w:val="left"/>
      <w:pPr>
        <w:ind w:left="360" w:hanging="360"/>
      </w:pPr>
      <w:rPr>
        <w:rFonts w:hint="default"/>
      </w:rPr>
    </w:lvl>
    <w:lvl w:ilvl="1">
      <w:start w:val="4"/>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A5F5435"/>
    <w:multiLevelType w:val="hybridMultilevel"/>
    <w:tmpl w:val="FE465C02"/>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624E0B"/>
    <w:multiLevelType w:val="multilevel"/>
    <w:tmpl w:val="62607C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A6178EE"/>
    <w:multiLevelType w:val="multilevel"/>
    <w:tmpl w:val="E6167A4C"/>
    <w:lvl w:ilvl="0">
      <w:start w:val="2"/>
      <w:numFmt w:val="decimal"/>
      <w:lvlText w:val="%1"/>
      <w:lvlJc w:val="left"/>
      <w:pPr>
        <w:ind w:left="360" w:hanging="360"/>
      </w:pPr>
      <w:rPr>
        <w:rFonts w:hint="default"/>
      </w:rPr>
    </w:lvl>
    <w:lvl w:ilvl="1">
      <w:start w:val="4"/>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1" w15:restartNumberingAfterBreak="0">
    <w:nsid w:val="77C6388B"/>
    <w:multiLevelType w:val="multilevel"/>
    <w:tmpl w:val="FCA047F2"/>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11"/>
  </w:num>
  <w:num w:numId="3">
    <w:abstractNumId w:val="1"/>
  </w:num>
  <w:num w:numId="4">
    <w:abstractNumId w:val="8"/>
  </w:num>
  <w:num w:numId="5">
    <w:abstractNumId w:val="6"/>
  </w:num>
  <w:num w:numId="6">
    <w:abstractNumId w:val="4"/>
  </w:num>
  <w:num w:numId="7">
    <w:abstractNumId w:val="3"/>
  </w:num>
  <w:num w:numId="8">
    <w:abstractNumId w:val="7"/>
  </w:num>
  <w:num w:numId="9">
    <w:abstractNumId w:val="2"/>
  </w:num>
  <w:num w:numId="10">
    <w:abstractNumId w:val="10"/>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436"/>
    <w:rsid w:val="00042B5B"/>
    <w:rsid w:val="0012546D"/>
    <w:rsid w:val="00314436"/>
    <w:rsid w:val="003E2A1F"/>
    <w:rsid w:val="00412781"/>
    <w:rsid w:val="005807B2"/>
    <w:rsid w:val="008E630A"/>
    <w:rsid w:val="009B69C5"/>
    <w:rsid w:val="00B569C6"/>
    <w:rsid w:val="00CE1DC8"/>
    <w:rsid w:val="00D1189E"/>
    <w:rsid w:val="00E32506"/>
    <w:rsid w:val="00F321DF"/>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F467E"/>
  <w15:chartTrackingRefBased/>
  <w15:docId w15:val="{8B08FAA3-7D8C-4992-A621-AEE29B16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8E630A"/>
    <w:pPr>
      <w:suppressAutoHyphens/>
      <w:spacing w:after="200" w:line="276" w:lineRule="auto"/>
    </w:pPr>
    <w:rPr>
      <w:lang w:val="en-US"/>
    </w:rPr>
  </w:style>
  <w:style w:type="paragraph" w:styleId="Heading1">
    <w:name w:val="heading 1"/>
    <w:basedOn w:val="Normal"/>
    <w:link w:val="Heading1Char"/>
    <w:uiPriority w:val="9"/>
    <w:qFormat/>
    <w:rsid w:val="008E630A"/>
    <w:pPr>
      <w:spacing w:beforeAutospacing="1" w:afterAutospacing="1" w:line="240" w:lineRule="auto"/>
      <w:outlineLvl w:val="0"/>
    </w:pPr>
    <w:rPr>
      <w:rFonts w:ascii="Times New Roman" w:eastAsia="Times New Roman" w:hAnsi="Times New Roman" w:cs="Times New Roman"/>
      <w:b/>
      <w:bCs/>
      <w:kern w:val="2"/>
      <w:sz w:val="48"/>
      <w:szCs w:val="48"/>
    </w:rPr>
  </w:style>
  <w:style w:type="paragraph" w:styleId="Heading2">
    <w:name w:val="heading 2"/>
    <w:basedOn w:val="Normal"/>
    <w:next w:val="Normal"/>
    <w:link w:val="Heading2Char"/>
    <w:uiPriority w:val="9"/>
    <w:semiHidden/>
    <w:unhideWhenUsed/>
    <w:qFormat/>
    <w:rsid w:val="008E63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E63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E630A"/>
    <w:rPr>
      <w:rFonts w:ascii="Times New Roman" w:eastAsia="Times New Roman" w:hAnsi="Times New Roman" w:cs="Times New Roman"/>
      <w:b/>
      <w:bCs/>
      <w:kern w:val="2"/>
      <w:sz w:val="48"/>
      <w:szCs w:val="48"/>
      <w:lang w:val="en-US"/>
    </w:rPr>
  </w:style>
  <w:style w:type="character" w:customStyle="1" w:styleId="Heading2Char">
    <w:name w:val="Heading 2 Char"/>
    <w:basedOn w:val="DefaultParagraphFont"/>
    <w:link w:val="Heading2"/>
    <w:uiPriority w:val="9"/>
    <w:semiHidden/>
    <w:qFormat/>
    <w:rsid w:val="008E630A"/>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sid w:val="008E630A"/>
    <w:rPr>
      <w:rFonts w:asciiTheme="majorHAnsi" w:eastAsiaTheme="majorEastAsia" w:hAnsiTheme="majorHAnsi" w:cstheme="majorBidi"/>
      <w:color w:val="1F3763" w:themeColor="accent1" w:themeShade="7F"/>
      <w:sz w:val="24"/>
      <w:szCs w:val="24"/>
      <w:lang w:val="en-US"/>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E630A"/>
    <w:rPr>
      <w:lang w:val="en-US"/>
    </w:rPr>
  </w:style>
  <w:style w:type="character" w:styleId="Hyperlink">
    <w:name w:val="Hyperlink"/>
    <w:basedOn w:val="DefaultParagraphFont"/>
    <w:uiPriority w:val="99"/>
    <w:unhideWhenUsed/>
    <w:rsid w:val="008E630A"/>
    <w:rPr>
      <w:color w:val="0000FF"/>
      <w:u w:val="single"/>
    </w:rPr>
  </w:style>
  <w:style w:type="character" w:styleId="Emphasis">
    <w:name w:val="Emphasis"/>
    <w:basedOn w:val="DefaultParagraphFont"/>
    <w:uiPriority w:val="20"/>
    <w:qFormat/>
    <w:rsid w:val="008E630A"/>
    <w:rPr>
      <w:rFonts w:cs="Times New Roman"/>
      <w:i/>
      <w:iCs/>
    </w:rPr>
  </w:style>
  <w:style w:type="character" w:customStyle="1" w:styleId="BalloonTextChar">
    <w:name w:val="Balloon Text Char"/>
    <w:basedOn w:val="DefaultParagraphFont"/>
    <w:link w:val="BalloonText"/>
    <w:uiPriority w:val="99"/>
    <w:semiHidden/>
    <w:qFormat/>
    <w:rsid w:val="008E630A"/>
    <w:rPr>
      <w:rFonts w:ascii="Segoe UI" w:hAnsi="Segoe UI" w:cs="Segoe UI"/>
      <w:sz w:val="18"/>
      <w:szCs w:val="18"/>
      <w:lang w:val="en-US"/>
    </w:rPr>
  </w:style>
  <w:style w:type="character" w:customStyle="1" w:styleId="UnresolvedMention1">
    <w:name w:val="Unresolved Mention1"/>
    <w:basedOn w:val="DefaultParagraphFont"/>
    <w:uiPriority w:val="99"/>
    <w:semiHidden/>
    <w:unhideWhenUsed/>
    <w:qFormat/>
    <w:rsid w:val="008E630A"/>
    <w:rPr>
      <w:color w:val="605E5C"/>
      <w:shd w:val="clear" w:color="auto" w:fill="E1DFDD"/>
    </w:rPr>
  </w:style>
  <w:style w:type="character" w:customStyle="1" w:styleId="HeaderChar">
    <w:name w:val="Header Char"/>
    <w:basedOn w:val="DefaultParagraphFont"/>
    <w:link w:val="Header"/>
    <w:uiPriority w:val="99"/>
    <w:qFormat/>
    <w:rsid w:val="008E630A"/>
    <w:rPr>
      <w:lang w:val="en-US"/>
    </w:rPr>
  </w:style>
  <w:style w:type="character" w:customStyle="1" w:styleId="FooterChar">
    <w:name w:val="Footer Char"/>
    <w:basedOn w:val="DefaultParagraphFont"/>
    <w:link w:val="Footer"/>
    <w:uiPriority w:val="99"/>
    <w:qFormat/>
    <w:rsid w:val="008E630A"/>
    <w:rPr>
      <w:lang w:val="en-US"/>
    </w:rPr>
  </w:style>
  <w:style w:type="character" w:customStyle="1" w:styleId="auto-style5">
    <w:name w:val="auto-style5"/>
    <w:basedOn w:val="DefaultParagraphFont"/>
    <w:qFormat/>
    <w:rsid w:val="008E630A"/>
  </w:style>
  <w:style w:type="character" w:customStyle="1" w:styleId="29f8feahp-">
    <w:name w:val="_29f8feahp-"/>
    <w:basedOn w:val="DefaultParagraphFont"/>
    <w:qFormat/>
    <w:rsid w:val="008E630A"/>
  </w:style>
  <w:style w:type="character" w:customStyle="1" w:styleId="HTMLPreformattedChar">
    <w:name w:val="HTML Preformatted Char"/>
    <w:basedOn w:val="DefaultParagraphFont"/>
    <w:link w:val="HTMLPreformatted"/>
    <w:uiPriority w:val="99"/>
    <w:qFormat/>
    <w:rsid w:val="008E630A"/>
    <w:rPr>
      <w:rFonts w:ascii="Courier New" w:eastAsia="Times New Roman" w:hAnsi="Courier New" w:cs="Courier New"/>
      <w:sz w:val="20"/>
      <w:szCs w:val="20"/>
      <w:lang w:val="en-US"/>
    </w:rPr>
  </w:style>
  <w:style w:type="character" w:styleId="Strong">
    <w:name w:val="Strong"/>
    <w:basedOn w:val="DefaultParagraphFont"/>
    <w:uiPriority w:val="22"/>
    <w:qFormat/>
    <w:rsid w:val="008E630A"/>
    <w:rPr>
      <w:b/>
      <w:bCs/>
    </w:rPr>
  </w:style>
  <w:style w:type="character" w:customStyle="1" w:styleId="auto-style3">
    <w:name w:val="auto-style3"/>
    <w:basedOn w:val="DefaultParagraphFont"/>
    <w:qFormat/>
    <w:rsid w:val="008E630A"/>
  </w:style>
  <w:style w:type="character" w:customStyle="1" w:styleId="auto-style22">
    <w:name w:val="auto-style22"/>
    <w:basedOn w:val="DefaultParagraphFont"/>
    <w:qFormat/>
    <w:rsid w:val="008E630A"/>
  </w:style>
  <w:style w:type="character" w:customStyle="1" w:styleId="auto-style86">
    <w:name w:val="auto-style86"/>
    <w:basedOn w:val="DefaultParagraphFont"/>
    <w:qFormat/>
    <w:rsid w:val="008E630A"/>
  </w:style>
  <w:style w:type="character" w:customStyle="1" w:styleId="auto-style58">
    <w:name w:val="auto-style58"/>
    <w:basedOn w:val="DefaultParagraphFont"/>
    <w:qFormat/>
    <w:rsid w:val="008E630A"/>
  </w:style>
  <w:style w:type="character" w:customStyle="1" w:styleId="a-list-item">
    <w:name w:val="a-list-item"/>
    <w:basedOn w:val="DefaultParagraphFont"/>
    <w:qFormat/>
    <w:rsid w:val="008E630A"/>
  </w:style>
  <w:style w:type="character" w:styleId="UnresolvedMention">
    <w:name w:val="Unresolved Mention"/>
    <w:basedOn w:val="DefaultParagraphFont"/>
    <w:uiPriority w:val="99"/>
    <w:semiHidden/>
    <w:unhideWhenUsed/>
    <w:qFormat/>
    <w:rsid w:val="008E630A"/>
    <w:rPr>
      <w:color w:val="605E5C"/>
      <w:shd w:val="clear" w:color="auto" w:fill="E1DFDD"/>
    </w:rPr>
  </w:style>
  <w:style w:type="paragraph" w:customStyle="1" w:styleId="Heading">
    <w:name w:val="Heading"/>
    <w:basedOn w:val="Normal"/>
    <w:next w:val="BodyText"/>
    <w:qFormat/>
    <w:rsid w:val="008E630A"/>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rsid w:val="008E630A"/>
    <w:pPr>
      <w:spacing w:after="140"/>
    </w:pPr>
  </w:style>
  <w:style w:type="character" w:customStyle="1" w:styleId="BodyTextChar">
    <w:name w:val="Body Text Char"/>
    <w:basedOn w:val="DefaultParagraphFont"/>
    <w:link w:val="BodyText"/>
    <w:rsid w:val="008E630A"/>
    <w:rPr>
      <w:lang w:val="en-US"/>
    </w:rPr>
  </w:style>
  <w:style w:type="paragraph" w:styleId="List">
    <w:name w:val="List"/>
    <w:basedOn w:val="BodyText"/>
    <w:rsid w:val="008E630A"/>
    <w:rPr>
      <w:rFonts w:cs="Noto Sans Devanagari"/>
    </w:rPr>
  </w:style>
  <w:style w:type="paragraph" w:styleId="Caption">
    <w:name w:val="caption"/>
    <w:basedOn w:val="Normal"/>
    <w:qFormat/>
    <w:rsid w:val="008E630A"/>
    <w:pPr>
      <w:suppressLineNumbers/>
      <w:spacing w:before="120" w:after="120"/>
    </w:pPr>
    <w:rPr>
      <w:rFonts w:cs="Noto Sans Devanagari"/>
      <w:i/>
      <w:iCs/>
      <w:sz w:val="24"/>
      <w:szCs w:val="24"/>
    </w:rPr>
  </w:style>
  <w:style w:type="paragraph" w:customStyle="1" w:styleId="Index">
    <w:name w:val="Index"/>
    <w:basedOn w:val="Normal"/>
    <w:qFormat/>
    <w:rsid w:val="008E630A"/>
    <w:pPr>
      <w:suppressLineNumbers/>
    </w:pPr>
    <w:rPr>
      <w:rFonts w:cs="Noto Sans Devanagari"/>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8E630A"/>
    <w:pPr>
      <w:ind w:left="720"/>
      <w:contextualSpacing/>
    </w:pPr>
  </w:style>
  <w:style w:type="paragraph" w:styleId="BalloonText">
    <w:name w:val="Balloon Text"/>
    <w:basedOn w:val="Normal"/>
    <w:link w:val="BalloonTextChar"/>
    <w:uiPriority w:val="99"/>
    <w:semiHidden/>
    <w:unhideWhenUsed/>
    <w:qFormat/>
    <w:rsid w:val="008E630A"/>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8E630A"/>
    <w:rPr>
      <w:rFonts w:ascii="Segoe UI" w:hAnsi="Segoe UI" w:cs="Segoe UI"/>
      <w:sz w:val="18"/>
      <w:szCs w:val="18"/>
      <w:lang w:val="en-US"/>
    </w:rPr>
  </w:style>
  <w:style w:type="paragraph" w:customStyle="1" w:styleId="Default">
    <w:name w:val="Default"/>
    <w:qFormat/>
    <w:rsid w:val="008E630A"/>
    <w:pPr>
      <w:suppressAutoHyphens/>
      <w:spacing w:after="0" w:line="240" w:lineRule="auto"/>
    </w:pPr>
    <w:rPr>
      <w:rFonts w:ascii="Arial Armenian" w:eastAsia="Calibri" w:hAnsi="Arial Armenian" w:cs="Arial Armenian"/>
      <w:color w:val="000000"/>
      <w:sz w:val="24"/>
      <w:szCs w:val="24"/>
      <w:lang w:val="ru-RU"/>
    </w:rPr>
  </w:style>
  <w:style w:type="paragraph" w:customStyle="1" w:styleId="HeaderandFooter">
    <w:name w:val="Header and Footer"/>
    <w:basedOn w:val="Normal"/>
    <w:qFormat/>
    <w:rsid w:val="008E630A"/>
  </w:style>
  <w:style w:type="paragraph" w:styleId="Header">
    <w:name w:val="header"/>
    <w:basedOn w:val="Normal"/>
    <w:link w:val="HeaderChar"/>
    <w:uiPriority w:val="99"/>
    <w:unhideWhenUsed/>
    <w:rsid w:val="008E630A"/>
    <w:pPr>
      <w:tabs>
        <w:tab w:val="center" w:pos="4844"/>
        <w:tab w:val="right" w:pos="9689"/>
      </w:tabs>
      <w:spacing w:after="0" w:line="240" w:lineRule="auto"/>
    </w:pPr>
  </w:style>
  <w:style w:type="character" w:customStyle="1" w:styleId="HeaderChar1">
    <w:name w:val="Header Char1"/>
    <w:basedOn w:val="DefaultParagraphFont"/>
    <w:uiPriority w:val="99"/>
    <w:semiHidden/>
    <w:rsid w:val="008E630A"/>
    <w:rPr>
      <w:lang w:val="en-US"/>
    </w:rPr>
  </w:style>
  <w:style w:type="paragraph" w:styleId="Footer">
    <w:name w:val="footer"/>
    <w:basedOn w:val="Normal"/>
    <w:link w:val="FooterChar"/>
    <w:uiPriority w:val="99"/>
    <w:unhideWhenUsed/>
    <w:rsid w:val="008E630A"/>
    <w:pPr>
      <w:tabs>
        <w:tab w:val="center" w:pos="4844"/>
        <w:tab w:val="right" w:pos="9689"/>
      </w:tabs>
      <w:spacing w:after="0" w:line="240" w:lineRule="auto"/>
    </w:pPr>
  </w:style>
  <w:style w:type="character" w:customStyle="1" w:styleId="FooterChar1">
    <w:name w:val="Footer Char1"/>
    <w:basedOn w:val="DefaultParagraphFont"/>
    <w:uiPriority w:val="99"/>
    <w:semiHidden/>
    <w:rsid w:val="008E630A"/>
    <w:rPr>
      <w:lang w:val="en-US"/>
    </w:rPr>
  </w:style>
  <w:style w:type="paragraph" w:styleId="NormalWeb">
    <w:name w:val="Normal (Web)"/>
    <w:basedOn w:val="Normal"/>
    <w:uiPriority w:val="99"/>
    <w:unhideWhenUsed/>
    <w:qFormat/>
    <w:rsid w:val="008E630A"/>
    <w:pPr>
      <w:spacing w:beforeAutospacing="1"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qFormat/>
    <w:rsid w:val="008E63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1">
    <w:name w:val="HTML Preformatted Char1"/>
    <w:basedOn w:val="DefaultParagraphFont"/>
    <w:uiPriority w:val="99"/>
    <w:semiHidden/>
    <w:rsid w:val="008E630A"/>
    <w:rPr>
      <w:rFonts w:ascii="Consolas" w:hAnsi="Consolas"/>
      <w:sz w:val="20"/>
      <w:szCs w:val="20"/>
      <w:lang w:val="en-US"/>
    </w:rPr>
  </w:style>
  <w:style w:type="paragraph" w:customStyle="1" w:styleId="a-spacing-mini">
    <w:name w:val="a-spacing-mini"/>
    <w:basedOn w:val="Normal"/>
    <w:qFormat/>
    <w:rsid w:val="008E630A"/>
    <w:pPr>
      <w:spacing w:beforeAutospacing="1" w:afterAutospacing="1" w:line="240" w:lineRule="auto"/>
    </w:pPr>
    <w:rPr>
      <w:rFonts w:ascii="Times New Roman" w:eastAsia="Times New Roman" w:hAnsi="Times New Roman" w:cs="Times New Roman"/>
      <w:sz w:val="24"/>
      <w:szCs w:val="24"/>
      <w:lang w:val="ru-RU" w:eastAsia="ru-RU"/>
    </w:rPr>
  </w:style>
  <w:style w:type="paragraph" w:customStyle="1" w:styleId="TableContents">
    <w:name w:val="Table Contents"/>
    <w:basedOn w:val="Normal"/>
    <w:qFormat/>
    <w:rsid w:val="008E630A"/>
    <w:pPr>
      <w:widowControl w:val="0"/>
      <w:suppressLineNumbers/>
    </w:pPr>
  </w:style>
  <w:style w:type="paragraph" w:customStyle="1" w:styleId="TableHeading">
    <w:name w:val="Table Heading"/>
    <w:basedOn w:val="TableContents"/>
    <w:qFormat/>
    <w:rsid w:val="008E630A"/>
    <w:pPr>
      <w:jc w:val="center"/>
    </w:pPr>
    <w:rPr>
      <w:b/>
      <w:bCs/>
    </w:rPr>
  </w:style>
  <w:style w:type="table" w:styleId="TableGrid">
    <w:name w:val="Table Grid"/>
    <w:basedOn w:val="TableNormal"/>
    <w:uiPriority w:val="39"/>
    <w:rsid w:val="008E630A"/>
    <w:pPr>
      <w:suppressAutoHyphens/>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630A"/>
    <w:rPr>
      <w:sz w:val="16"/>
      <w:szCs w:val="16"/>
    </w:rPr>
  </w:style>
  <w:style w:type="paragraph" w:styleId="CommentText">
    <w:name w:val="annotation text"/>
    <w:basedOn w:val="Normal"/>
    <w:link w:val="CommentTextChar"/>
    <w:uiPriority w:val="99"/>
    <w:semiHidden/>
    <w:unhideWhenUsed/>
    <w:rsid w:val="008E630A"/>
    <w:pPr>
      <w:spacing w:line="240" w:lineRule="auto"/>
    </w:pPr>
    <w:rPr>
      <w:sz w:val="20"/>
      <w:szCs w:val="20"/>
    </w:rPr>
  </w:style>
  <w:style w:type="character" w:customStyle="1" w:styleId="CommentTextChar">
    <w:name w:val="Comment Text Char"/>
    <w:basedOn w:val="DefaultParagraphFont"/>
    <w:link w:val="CommentText"/>
    <w:uiPriority w:val="99"/>
    <w:semiHidden/>
    <w:rsid w:val="008E630A"/>
    <w:rPr>
      <w:sz w:val="20"/>
      <w:szCs w:val="20"/>
      <w:lang w:val="en-US"/>
    </w:rPr>
  </w:style>
  <w:style w:type="paragraph" w:styleId="CommentSubject">
    <w:name w:val="annotation subject"/>
    <w:basedOn w:val="CommentText"/>
    <w:next w:val="CommentText"/>
    <w:link w:val="CommentSubjectChar"/>
    <w:uiPriority w:val="99"/>
    <w:semiHidden/>
    <w:unhideWhenUsed/>
    <w:rsid w:val="008E630A"/>
    <w:rPr>
      <w:b/>
      <w:bCs/>
    </w:rPr>
  </w:style>
  <w:style w:type="character" w:customStyle="1" w:styleId="CommentSubjectChar">
    <w:name w:val="Comment Subject Char"/>
    <w:basedOn w:val="CommentTextChar"/>
    <w:link w:val="CommentSubject"/>
    <w:uiPriority w:val="99"/>
    <w:semiHidden/>
    <w:rsid w:val="008E630A"/>
    <w:rPr>
      <w:b/>
      <w:bCs/>
      <w:sz w:val="20"/>
      <w:szCs w:val="20"/>
      <w:lang w:val="en-US"/>
    </w:rPr>
  </w:style>
  <w:style w:type="paragraph" w:styleId="Revision">
    <w:name w:val="Revision"/>
    <w:hidden/>
    <w:uiPriority w:val="99"/>
    <w:semiHidden/>
    <w:rsid w:val="008E630A"/>
    <w:pPr>
      <w:spacing w:after="0" w:line="240" w:lineRule="auto"/>
    </w:pPr>
    <w:rPr>
      <w:lang w:val="en-US"/>
    </w:rPr>
  </w:style>
  <w:style w:type="character" w:customStyle="1" w:styleId="gstkn">
    <w:name w:val="gs_tkn"/>
    <w:basedOn w:val="DefaultParagraphFont"/>
    <w:rsid w:val="008E630A"/>
  </w:style>
  <w:style w:type="character" w:styleId="HTMLCode">
    <w:name w:val="HTML Code"/>
    <w:basedOn w:val="DefaultParagraphFont"/>
    <w:uiPriority w:val="99"/>
    <w:semiHidden/>
    <w:unhideWhenUsed/>
    <w:rsid w:val="008E630A"/>
    <w:rPr>
      <w:rFonts w:ascii="Courier New" w:eastAsia="Times New Roman" w:hAnsi="Courier New" w:cs="Courier New"/>
      <w:sz w:val="20"/>
      <w:szCs w:val="20"/>
    </w:rPr>
  </w:style>
  <w:style w:type="character" w:customStyle="1" w:styleId="UnresolvedMention2">
    <w:name w:val="Unresolved Mention2"/>
    <w:basedOn w:val="DefaultParagraphFont"/>
    <w:uiPriority w:val="99"/>
    <w:semiHidden/>
    <w:unhideWhenUsed/>
    <w:qFormat/>
    <w:rsid w:val="005807B2"/>
    <w:rPr>
      <w:color w:val="605E5C"/>
      <w:shd w:val="clear" w:color="auto" w:fill="E1DFDD"/>
    </w:rPr>
  </w:style>
  <w:style w:type="paragraph" w:styleId="NoSpacing">
    <w:name w:val="No Spacing"/>
    <w:uiPriority w:val="1"/>
    <w:qFormat/>
    <w:rsid w:val="005807B2"/>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954436">
      <w:bodyDiv w:val="1"/>
      <w:marLeft w:val="0"/>
      <w:marRight w:val="0"/>
      <w:marTop w:val="0"/>
      <w:marBottom w:val="0"/>
      <w:divBdr>
        <w:top w:val="none" w:sz="0" w:space="0" w:color="auto"/>
        <w:left w:val="none" w:sz="0" w:space="0" w:color="auto"/>
        <w:bottom w:val="none" w:sz="0" w:space="0" w:color="auto"/>
        <w:right w:val="none" w:sz="0" w:space="0" w:color="auto"/>
      </w:divBdr>
    </w:div>
    <w:div w:id="136782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 Melkonyan</dc:creator>
  <cp:keywords/>
  <dc:description/>
  <cp:lastModifiedBy>Melkonyan Sona</cp:lastModifiedBy>
  <cp:revision>13</cp:revision>
  <dcterms:created xsi:type="dcterms:W3CDTF">2026-05-19T13:15:00Z</dcterms:created>
  <dcterms:modified xsi:type="dcterms:W3CDTF">2026-08-05T09:37:00Z</dcterms:modified>
</cp:coreProperties>
</file>